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70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00"/>
      </w:tblGrid>
      <w:tr w:rsidR="00A465DF" w:rsidRPr="000F33FB" w14:paraId="44322247" w14:textId="77777777" w:rsidTr="00D77ED8">
        <w:trPr>
          <w:trHeight w:val="1336"/>
        </w:trPr>
        <w:tc>
          <w:tcPr>
            <w:tcW w:w="10700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  <w:hideMark/>
          </w:tcPr>
          <w:p w14:paraId="31B33CD9" w14:textId="77777777" w:rsidR="00A465DF" w:rsidRPr="000F33FB" w:rsidRDefault="00A465DF" w:rsidP="00BF563C">
            <w:pPr>
              <w:wordWrap/>
              <w:spacing w:after="0" w:line="408" w:lineRule="auto"/>
              <w:ind w:leftChars="200" w:left="400" w:rightChars="2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2023-24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국내·해외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여행소비자 행태의 변화와 전망</w:t>
            </w:r>
            <w:bookmarkStart w:id="0" w:name="_GoBack"/>
            <w:bookmarkEnd w:id="0"/>
            <w:r w:rsidRPr="000F33F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-2019 결과와 비교한 ‘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여행코로나지수’를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중심으로-</w:t>
            </w:r>
          </w:p>
        </w:tc>
      </w:tr>
      <w:tr w:rsidR="00A465DF" w:rsidRPr="000F33FB" w14:paraId="362DD57D" w14:textId="77777777" w:rsidTr="00D77ED8">
        <w:trPr>
          <w:trHeight w:val="12472"/>
        </w:trPr>
        <w:tc>
          <w:tcPr>
            <w:tcW w:w="10700" w:type="dxa"/>
            <w:tcBorders>
              <w:top w:val="thinThickSmallGap" w:sz="12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9E8A4" w14:textId="77777777" w:rsidR="00A465DF" w:rsidRPr="000F33FB" w:rsidRDefault="00A465DF" w:rsidP="00BF563C">
            <w:p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5E3EB62A" w14:textId="77777777" w:rsidR="00B24B29" w:rsidRPr="000F33FB" w:rsidRDefault="00B24B29" w:rsidP="00BF563C">
            <w:pPr>
              <w:numPr>
                <w:ilvl w:val="0"/>
                <w:numId w:val="1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2020년 1월 코로나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팬데믹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선언</w:t>
            </w:r>
            <w:r w:rsidR="009E1B15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이래 전세계 여행/관광 시장은 전격적으로 빙하기에 들어섰다. 국내여행은 각국의 정책에 따라 회복에 큰 차이가 있었으나, 해외여행은 ‘23년 5월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엔데믹이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선언되고 난 이후에 본격적인 회복세에 들어섰다.</w:t>
            </w:r>
          </w:p>
          <w:p w14:paraId="26DF5A40" w14:textId="77777777" w:rsidR="00B24B29" w:rsidRPr="000F33FB" w:rsidRDefault="00B24B29" w:rsidP="00BF563C">
            <w:pPr>
              <w:numPr>
                <w:ilvl w:val="0"/>
                <w:numId w:val="2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 xml:space="preserve">코로나는 여행 관련 통계 작성에도 큰 영향을 주었다. 여행/관광의 산업 통계는 지속적으로 작성되고 공개되고 있으나 소비자 조사통계는 그렇지 못했다.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>팬데믹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 xml:space="preserve"> 기간 동안 사실상 대면조사에 의존하던 소비자통계의 작성이 거의 불가능한 상태였기 때문이다.</w:t>
            </w:r>
          </w:p>
          <w:p w14:paraId="61961FCA" w14:textId="77777777" w:rsidR="00B24B29" w:rsidRPr="000F33FB" w:rsidRDefault="00B24B29" w:rsidP="00BF563C">
            <w:pPr>
              <w:numPr>
                <w:ilvl w:val="0"/>
                <w:numId w:val="2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>컨슈머인사이트는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 xml:space="preserve"> 2015년 이래 ’주례 여행 행태 및 계획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>조사‘를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 xml:space="preserve"> 매주 500명(연간 2만 6000명)을 대상으로 수행해 왔다. 이 조사는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>비대면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 xml:space="preserve">(온라인) 방식으로 자료수집을 해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>팬데믹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22"/>
              </w:rPr>
              <w:t xml:space="preserve"> 기간 중에도 어떤 어려움도 없이 계속할 수 있었다. 이 자료는 코로나로 인해 최소 2년 이상 거의 불가능해진 대면 소비자 조사자료의 공백을 메우기에 충분하다.</w:t>
            </w:r>
          </w:p>
          <w:p w14:paraId="574E80B7" w14:textId="7B2A2CE0" w:rsidR="00B24B29" w:rsidRPr="000F33FB" w:rsidRDefault="00B24B29" w:rsidP="00BF563C">
            <w:pPr>
              <w:numPr>
                <w:ilvl w:val="0"/>
                <w:numId w:val="3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컨슈머인사이트는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2017년부터 2023년까지의 연도별 조사자료를 공개함과 동시에 </w:t>
            </w:r>
            <w:r w:rsidR="00B422B3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자체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개발한 ’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여행코로나지수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(TCI; Travel Corona Index)’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를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통해 코로나 전후의 소비자행태를 간명하게 보여주려 한다. TCI는 기본적으로 ‘2023년 결과/2019년 결과×100’한 것으로 ‘23년의 소비자 행태가 코로나 전 ’19년에 비해 어느 정도 변</w:t>
            </w:r>
            <w:r w:rsidR="009E1B15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했는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지를 나타내는 것이다.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즉</w:t>
            </w:r>
            <w:r w:rsidR="00B422B3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B422B3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TCI</w:t>
            </w:r>
            <w:r w:rsidR="00B422B3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는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결과값(비율,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평균)의 증감보다는 상대적 비중의 변화를 뜻한다.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TCI를 보면 어떤 요소에서 더 큰 변화가 있었고,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9E1B15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앞으로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있을지를 보다 더 잘 알 수 있다.</w:t>
            </w:r>
          </w:p>
          <w:p w14:paraId="79ACE1BD" w14:textId="77777777" w:rsidR="00B24B29" w:rsidRPr="000F33FB" w:rsidRDefault="00B24B29" w:rsidP="00BF563C">
            <w:pPr>
              <w:numPr>
                <w:ilvl w:val="0"/>
                <w:numId w:val="3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조사 결과의 요약은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컨슈머인사이트의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여행소비자 행태 분석 틀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T.R.A.V.E.L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을 사용했다.</w:t>
            </w:r>
          </w:p>
          <w:p w14:paraId="785D1A20" w14:textId="77777777" w:rsidR="00A465DF" w:rsidRPr="000F33FB" w:rsidRDefault="00A465DF" w:rsidP="00BF563C">
            <w:pPr>
              <w:wordWrap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6C0313E" w14:textId="77777777" w:rsidR="00A465DF" w:rsidRPr="000F33FB" w:rsidRDefault="00A465DF" w:rsidP="00BF563C">
            <w:pPr>
              <w:wordWrap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2A56" w:rsidRPr="000F33FB" w14:paraId="09ED1B20" w14:textId="77777777" w:rsidTr="00D77ED8">
        <w:trPr>
          <w:trHeight w:val="15250"/>
        </w:trPr>
        <w:tc>
          <w:tcPr>
            <w:tcW w:w="10700" w:type="dxa"/>
            <w:tcBorders>
              <w:top w:val="thinThickSmallGap" w:sz="12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FE92" w14:textId="77777777" w:rsidR="00CA2A56" w:rsidRPr="000F33FB" w:rsidRDefault="00CA2A56" w:rsidP="006B524E">
            <w:pPr>
              <w:wordWrap/>
              <w:snapToGrid w:val="0"/>
              <w:spacing w:before="240"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Ⅰ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. 코로나 전-중-후 종합적 상황 요약</w:t>
            </w:r>
          </w:p>
          <w:p w14:paraId="2E1C1CFB" w14:textId="77777777" w:rsidR="000F51B7" w:rsidRPr="000F33FB" w:rsidRDefault="00B24B29" w:rsidP="00BF563C">
            <w:pPr>
              <w:numPr>
                <w:ilvl w:val="0"/>
                <w:numId w:val="4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 행태 개관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; 코로나는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국내·해외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여행 모두에 심각한 영향을 주었으나, 해외여행이 훨씬 더 컸다. 코로나 발생 4년</w:t>
            </w:r>
            <w:r w:rsidR="009E1B15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차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(2023년)를 보면 국내여행은 회복기를 지나 피크에 올랐다가 감소 경향을 보이는 반면, 해외는 코로나 전의 6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~7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3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% 수준에 불과했다.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이전으로의 회복에는 좀 더 시간이 필요할 것으로 보인다.</w:t>
            </w:r>
          </w:p>
          <w:p w14:paraId="7229D890" w14:textId="3836EC83" w:rsidR="00B24B29" w:rsidRPr="000F33FB" w:rsidRDefault="00B24B29" w:rsidP="000F51B7">
            <w:pPr>
              <w:wordWrap/>
              <w:snapToGrid w:val="0"/>
              <w:spacing w:after="0" w:line="276" w:lineRule="auto"/>
              <w:ind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그러나 국내여행과 해외여행은 유기적으로 연관되어 있다. 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’22-’23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 해외여행의 급증이 국내여행의 위축을 유발했고,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앞으로 더 큰 영향을 줄 가능성이 다분하다.</w:t>
            </w:r>
          </w:p>
          <w:p w14:paraId="4A660EFD" w14:textId="77777777" w:rsidR="00BF563C" w:rsidRPr="000F33FB" w:rsidRDefault="00BF563C" w:rsidP="00BF563C">
            <w:pPr>
              <w:wordWrap/>
              <w:snapToGrid w:val="0"/>
              <w:spacing w:after="0" w:line="276" w:lineRule="auto"/>
              <w:ind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4859D15B" w14:textId="66931DED" w:rsidR="00CA2A56" w:rsidRPr="000F33FB" w:rsidRDefault="002E06D3" w:rsidP="00BF563C">
            <w:pPr>
              <w:wordWrap/>
              <w:snapToGrid w:val="0"/>
              <w:spacing w:after="0" w:line="276" w:lineRule="auto"/>
              <w:ind w:leftChars="200" w:left="400" w:rightChars="2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drawing>
                <wp:inline distT="0" distB="0" distL="0" distR="0" wp14:anchorId="478BFB06" wp14:editId="464EC2E2">
                  <wp:extent cx="6279124" cy="3881120"/>
                  <wp:effectExtent l="0" t="0" r="7620" b="508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411" cy="3884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17AE8" w14:textId="77777777" w:rsidR="00B24B29" w:rsidRPr="000F33FB" w:rsidRDefault="00B24B29" w:rsidP="00BF563C">
            <w:p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194F0DE" w14:textId="4B459122" w:rsidR="00B24B29" w:rsidRPr="000F33FB" w:rsidRDefault="00B24B29" w:rsidP="00BF563C">
            <w:pPr>
              <w:numPr>
                <w:ilvl w:val="0"/>
                <w:numId w:val="4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; 코로나의 영향으로부터 벗어나 이전 상태를 회복했다(참고. </w:t>
            </w:r>
            <w:hyperlink r:id="rId8" w:history="1">
              <w:r w:rsidRPr="00001B4C">
                <w:rPr>
                  <w:rStyle w:val="a4"/>
                  <w:rFonts w:hint="eastAsia"/>
                  <w:sz w:val="22"/>
                </w:rPr>
                <w:t>제자리 찾은 국내여행, 갈 길 먼 해외여행</w:t>
              </w:r>
            </w:hyperlink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). </w:t>
            </w:r>
            <w:proofErr w:type="spellStart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여행계획률은</w:t>
            </w:r>
            <w:proofErr w:type="spellEnd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코로나 2년차인 ‘21년에 코로나 전 수준을 넘었고, ’22년에는 신기록을 세우며 피크에 달했고,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‘23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년에는 다소 </w:t>
            </w:r>
            <w:r w:rsidR="000F33FB" w:rsidRPr="00D77ED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감소했</w:t>
            </w:r>
            <w:r w:rsidR="00D77ED8" w:rsidRPr="00D77ED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으</w:t>
            </w:r>
            <w:r w:rsidR="000F33FB" w:rsidRPr="00D77ED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나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이전 수준보다 높다(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TCI 103). </w:t>
            </w:r>
            <w:proofErr w:type="spellStart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여행경험률은</w:t>
            </w:r>
            <w:proofErr w:type="spellEnd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3년차인 ‘22년에 ’19년 수준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에 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이르러 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TCI 100</w:t>
            </w:r>
            <w:r w:rsid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수준을 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유지하고 있다.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해외여행의 증가에 따라 국내여행이 위축될 가능성이 있다.</w:t>
            </w:r>
          </w:p>
          <w:p w14:paraId="79E965A3" w14:textId="00D00CEF" w:rsidR="00CA2A56" w:rsidRPr="000F33FB" w:rsidRDefault="00B24B29" w:rsidP="00BF563C">
            <w:pPr>
              <w:numPr>
                <w:ilvl w:val="0"/>
                <w:numId w:val="4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; 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WHO가 </w:t>
            </w:r>
            <w:proofErr w:type="spellStart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팬데믹을</w:t>
            </w:r>
            <w:proofErr w:type="spellEnd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선포한 후 급격히 위축되어 </w:t>
            </w:r>
            <w:r w:rsidR="000F33FB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</w:t>
            </w:r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년차에는 전면 봉쇄된 수준(</w:t>
            </w:r>
            <w:proofErr w:type="spellStart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경험률</w:t>
            </w:r>
            <w:proofErr w:type="spellEnd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’21년 3.6%, TCI 13)에 이르렀다. ‘22년 이후 </w:t>
            </w:r>
            <w:proofErr w:type="spellStart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계획률은</w:t>
            </w:r>
            <w:proofErr w:type="spellEnd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2배, </w:t>
            </w:r>
            <w:proofErr w:type="spellStart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경험률은</w:t>
            </w:r>
            <w:proofErr w:type="spellEnd"/>
            <w:r w:rsidR="000F33FB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3배 이상 폭발적으로 증가해 가히 해외여행 돌풍이라 할 만하다. 그러나 TCI는 경험 62, 계획 73으로 코로나 전 수준에 크게 미치지 못하고 있다. 급등세는 이어지겠지만 원상 복귀에는 시간이 필요해 보인다.</w:t>
            </w:r>
          </w:p>
        </w:tc>
      </w:tr>
      <w:tr w:rsidR="00CA2A56" w:rsidRPr="000F33FB" w14:paraId="309757B6" w14:textId="77777777" w:rsidTr="00D77ED8">
        <w:trPr>
          <w:trHeight w:val="15250"/>
        </w:trPr>
        <w:tc>
          <w:tcPr>
            <w:tcW w:w="10700" w:type="dxa"/>
            <w:tcBorders>
              <w:top w:val="thinThickSmallGap" w:sz="12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464E" w14:textId="77777777" w:rsidR="00CA2A56" w:rsidRPr="000F33FB" w:rsidRDefault="00CA2A56" w:rsidP="006B524E">
            <w:pPr>
              <w:wordWrap/>
              <w:snapToGrid w:val="0"/>
              <w:spacing w:before="240"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Ⅱ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. T.R.A.V.E.L 분석</w:t>
            </w:r>
          </w:p>
          <w:p w14:paraId="05341A92" w14:textId="254D7ED9" w:rsidR="00B24B29" w:rsidRPr="00990740" w:rsidRDefault="00B24B29" w:rsidP="00BF563C">
            <w:pPr>
              <w:numPr>
                <w:ilvl w:val="0"/>
                <w:numId w:val="5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컨슈머인사이트는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‘15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이래 독립적으로 운영해 온 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‘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주례 여행행태 및 계획 조사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’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데이터를 분석해 매년 초 그 결과를 공개해 왔다(</w:t>
            </w:r>
            <w:hyperlink r:id="rId9" w:history="1">
              <w:r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월간 여행 동향</w:t>
              </w:r>
            </w:hyperlink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)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</w:t>
            </w:r>
            <w:r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이에 더해 컨슈머인사이트 고유의 여행시장 경쟁력 분석 모델인 T.R.A.V.E.L을 이용하여 여행소비자의 동태를 파악하고 변화를 예측해 왔다</w:t>
            </w:r>
            <w:r w:rsidR="00E742F6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(참고.</w:t>
            </w:r>
            <w:r w:rsidR="00322884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bookmarkStart w:id="1" w:name="_Hlk157073044"/>
            <w:r w:rsidR="00322884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fldChar w:fldCharType="begin"/>
            </w:r>
            <w:r w:rsidR="00322884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instrText xml:space="preserve"> HYPERLINK "https://www.consumerinsight.co.kr/leisure-travel/r_Newsview?no=3054&amp;PageNo=16" </w:instrText>
            </w:r>
            <w:r w:rsidR="00322884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fldChar w:fldCharType="separate"/>
            </w:r>
            <w:r w:rsidR="00322884" w:rsidRPr="000F33FB">
              <w:rPr>
                <w:rStyle w:val="a4"/>
                <w:rFonts w:ascii="맑은 고딕" w:eastAsia="맑은 고딕" w:hAnsi="맑은 고딕" w:cs="굴림"/>
                <w:kern w:val="0"/>
                <w:sz w:val="22"/>
              </w:rPr>
              <w:t>2018-19 국</w:t>
            </w:r>
            <w:r w:rsidR="00322884" w:rsidRPr="000F33FB">
              <w:rPr>
                <w:rStyle w:val="a4"/>
                <w:rFonts w:ascii="맑은 고딕" w:eastAsia="맑은 고딕" w:hAnsi="맑은 고딕" w:cs="굴림" w:hint="eastAsia"/>
                <w:kern w:val="0"/>
                <w:sz w:val="22"/>
              </w:rPr>
              <w:t>내여행 행태 조사 결과</w:t>
            </w:r>
            <w:r w:rsidR="00322884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fldChar w:fldCharType="end"/>
            </w:r>
            <w:r w:rsidR="00322884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</w:t>
            </w:r>
            <w:r w:rsidR="00E742F6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hyperlink r:id="rId10" w:history="1">
              <w:r w:rsidR="00E742F6" w:rsidRPr="000F33FB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2018-19 해</w:t>
              </w:r>
              <w:r w:rsidR="00E742F6"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외여행 행태 조사 결과</w:t>
              </w:r>
            </w:hyperlink>
            <w:r w:rsidR="00E742F6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</w:t>
            </w:r>
            <w:r w:rsidR="00E742F6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hyperlink r:id="rId11" w:history="1">
              <w:r w:rsidR="00E742F6" w:rsidRPr="000F33FB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TRAVEL 분</w:t>
              </w:r>
              <w:r w:rsidR="00E742F6"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 xml:space="preserve">석으로 본 </w:t>
              </w:r>
              <w:r w:rsidR="00E742F6" w:rsidRPr="000F33FB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20-21 국</w:t>
              </w:r>
              <w:r w:rsidR="00E742F6"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내여행 트렌드</w:t>
              </w:r>
            </w:hyperlink>
            <w:r w:rsidR="00E742F6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</w:t>
            </w:r>
            <w:r w:rsidR="00E742F6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hyperlink r:id="rId12" w:history="1">
              <w:r w:rsidR="00E742F6" w:rsidRPr="000F33FB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코</w:t>
              </w:r>
              <w:r w:rsidR="00E742F6"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로나 전후 국내·해외 여행트렌드 변화와 전망</w:t>
              </w:r>
            </w:hyperlink>
            <w:r w:rsidR="00322884" w:rsidRPr="000F33FB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, </w:t>
            </w:r>
            <w:hyperlink r:id="rId13" w:history="1">
              <w:r w:rsidR="00322884" w:rsidRPr="000F33FB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컨</w:t>
              </w:r>
              <w:r w:rsidR="00322884"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슈머인사이트X타이드스퀘어,</w:t>
              </w:r>
              <w:r w:rsidR="00322884" w:rsidRPr="000F33FB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2024 해</w:t>
              </w:r>
              <w:r w:rsidR="00322884" w:rsidRPr="000F33FB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외여행 트렌드 전망</w:t>
              </w:r>
            </w:hyperlink>
            <w:r w:rsidR="00322884"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  <w:bookmarkEnd w:id="1"/>
          </w:p>
          <w:p w14:paraId="2908158A" w14:textId="77777777" w:rsidR="00990740" w:rsidRPr="000F33FB" w:rsidRDefault="00990740" w:rsidP="00990740">
            <w:pPr>
              <w:wordWrap/>
              <w:snapToGrid w:val="0"/>
              <w:spacing w:after="0" w:line="276" w:lineRule="auto"/>
              <w:ind w:left="400" w:rightChars="200" w:right="4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3AEC0CA9" w14:textId="5E656665" w:rsidR="00CA2A56" w:rsidRPr="000F33FB" w:rsidRDefault="002E06D3" w:rsidP="00BF563C">
            <w:pPr>
              <w:wordWrap/>
              <w:snapToGrid w:val="0"/>
              <w:spacing w:after="0" w:line="276" w:lineRule="auto"/>
              <w:ind w:leftChars="200" w:left="400" w:rightChars="2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 w:val="22"/>
              </w:rPr>
              <w:drawing>
                <wp:inline distT="0" distB="0" distL="0" distR="0" wp14:anchorId="6137DEF6" wp14:editId="73AD0F6F">
                  <wp:extent cx="6069804" cy="3314700"/>
                  <wp:effectExtent l="0" t="0" r="7620" b="0"/>
                  <wp:docPr id="88" name="그림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901" cy="3340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AE7D06" w14:textId="40B690C7" w:rsidR="00512F1F" w:rsidRDefault="00512F1F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36DD0B1E" w14:textId="59005C28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DDC57B3" w14:textId="091D60D2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47181641" w14:textId="021A9DC6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52236675" w14:textId="331E72D2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3227A461" w14:textId="35D9D8A8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1598073" w14:textId="61A15FF7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6EB7CAC" w14:textId="131A8DAE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CBA12B7" w14:textId="096CF3C4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33D04E4A" w14:textId="59584D8A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2BA38D1D" w14:textId="3C694D2E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2EC2A7AB" w14:textId="7CA7094F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2F1D12C3" w14:textId="09658E72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18166975" w14:textId="2ED87044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4057B479" w14:textId="7FB362A4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1FDC21DE" w14:textId="5B0C17E4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9FD6249" w14:textId="08B09045" w:rsidR="00990740" w:rsidRDefault="00990740" w:rsidP="00BF563C">
            <w:pPr>
              <w:wordWrap/>
              <w:snapToGrid w:val="0"/>
              <w:spacing w:after="0" w:line="240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52D1121C" w14:textId="77777777" w:rsidR="00990740" w:rsidRPr="000F33FB" w:rsidRDefault="00990740" w:rsidP="00990740">
            <w:pPr>
              <w:wordWrap/>
              <w:snapToGrid w:val="0"/>
              <w:spacing w:after="0" w:line="240" w:lineRule="auto"/>
              <w:ind w:rightChars="200" w:right="4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1CFF098D" w14:textId="48F89750" w:rsidR="00CA2A56" w:rsidRPr="000F33FB" w:rsidRDefault="00115799" w:rsidP="00BF563C">
            <w:pPr>
              <w:numPr>
                <w:ilvl w:val="0"/>
                <w:numId w:val="6"/>
              </w:num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2023-24 T.R.A.V.E.L 요약</w:t>
            </w:r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; 고유의 여행시장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분석툴인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T.R.A.V.E.L을 통해 전망해 본 국내-해외 여행시장의 핵심적 변화는 아래와 같다.</w:t>
            </w:r>
          </w:p>
          <w:p w14:paraId="03D1A432" w14:textId="77777777" w:rsidR="006A7E0A" w:rsidRPr="000F33FB" w:rsidRDefault="006A7E0A" w:rsidP="006A7E0A">
            <w:pPr>
              <w:wordWrap/>
              <w:snapToGrid w:val="0"/>
              <w:spacing w:after="0" w:line="276" w:lineRule="auto"/>
              <w:ind w:left="400" w:rightChars="2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7"/>
              <w:gridCol w:w="4154"/>
              <w:gridCol w:w="4033"/>
            </w:tblGrid>
            <w:tr w:rsidR="006A7E0A" w:rsidRPr="000F33FB" w14:paraId="19AECE46" w14:textId="77777777" w:rsidTr="00673896">
              <w:trPr>
                <w:trHeight w:val="340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07E68D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Cs w:val="20"/>
                    </w:rPr>
                  </w:pP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2478BA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4"/>
                      <w:kern w:val="0"/>
                      <w:sz w:val="24"/>
                      <w:szCs w:val="20"/>
                    </w:rPr>
                    <w:t>국내여행</w:t>
                  </w: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3858AD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4"/>
                      <w:kern w:val="0"/>
                      <w:sz w:val="24"/>
                      <w:szCs w:val="20"/>
                    </w:rPr>
                    <w:t>해외여행</w:t>
                  </w:r>
                </w:p>
              </w:tc>
            </w:tr>
            <w:tr w:rsidR="006A7E0A" w:rsidRPr="000F33FB" w14:paraId="43850A8B" w14:textId="77777777" w:rsidTr="00990740">
              <w:trPr>
                <w:trHeight w:val="1757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3F3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2C1CC8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t>Target</w:t>
                  </w:r>
                </w:p>
                <w:p w14:paraId="51591E30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(여행객)</w:t>
                  </w: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DBDE195" w14:textId="77777777" w:rsid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3040 남성 시장에서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3040 여성 시장으로 이행</w:t>
                  </w:r>
                </w:p>
                <w:p w14:paraId="63CB20E5" w14:textId="020D2255" w:rsidR="006A7E0A" w:rsidRDefault="006A7E0A" w:rsidP="00990740">
                  <w:pPr>
                    <w:wordWrap/>
                    <w:spacing w:after="0" w:line="276" w:lineRule="auto"/>
                    <w:ind w:leftChars="50" w:left="100" w:rightChars="50" w:right="100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여행의 여성화가 진행되고 있음</w:t>
                  </w:r>
                </w:p>
                <w:p w14:paraId="4CEABE11" w14:textId="77777777" w:rsidR="00990740" w:rsidRDefault="00990740" w:rsidP="00990740">
                  <w:pPr>
                    <w:wordWrap/>
                    <w:spacing w:after="0" w:line="276" w:lineRule="auto"/>
                    <w:ind w:rightChars="50" w:right="100"/>
                    <w:textAlignment w:val="baseline"/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</w:p>
                <w:p w14:paraId="62E8091A" w14:textId="16E17ED3" w:rsidR="00990740" w:rsidRPr="00990740" w:rsidRDefault="00990740" w:rsidP="00990740">
                  <w:pPr>
                    <w:wordWrap/>
                    <w:spacing w:after="0" w:line="276" w:lineRule="auto"/>
                    <w:ind w:rightChars="50" w:right="100"/>
                    <w:textAlignment w:val="baseline"/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B21956" w14:textId="4883C102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="001B588E" w:rsidRPr="00990740">
                    <w:rPr>
                      <w:rFonts w:ascii="맑은 고딕" w:eastAsia="맑은 고딕" w:hAnsi="맑은 고딕" w:cs="굴림" w:hint="eastAsia"/>
                      <w:spacing w:val="-14"/>
                      <w:kern w:val="0"/>
                      <w:sz w:val="22"/>
                      <w:szCs w:val="18"/>
                    </w:rPr>
                    <w:t>이대남이</w:t>
                  </w:r>
                  <w:proofErr w:type="spellEnd"/>
                  <w:r w:rsidR="001B588E" w:rsidRPr="00990740">
                    <w:rPr>
                      <w:rFonts w:ascii="맑은 고딕" w:eastAsia="맑은 고딕" w:hAnsi="맑은 고딕" w:cs="굴림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="001B588E" w:rsidRPr="00990740">
                    <w:rPr>
                      <w:rFonts w:ascii="맑은 고딕" w:eastAsia="맑은 고딕" w:hAnsi="맑은 고딕" w:cs="굴림"/>
                      <w:spacing w:val="-14"/>
                      <w:kern w:val="0"/>
                      <w:sz w:val="22"/>
                      <w:szCs w:val="18"/>
                    </w:rPr>
                    <w:t>주류되고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spacing w:val="-14"/>
                      <w:kern w:val="0"/>
                      <w:sz w:val="22"/>
                      <w:szCs w:val="18"/>
                    </w:rPr>
                    <w:t xml:space="preserve">, </w:t>
                  </w:r>
                  <w:r w:rsidR="00990740">
                    <w:rPr>
                      <w:rFonts w:ascii="맑은 고딕" w:eastAsia="맑은 고딕" w:hAnsi="맑은 고딕" w:cs="굴림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spacing w:val="-14"/>
                      <w:kern w:val="0"/>
                      <w:sz w:val="22"/>
                      <w:szCs w:val="18"/>
                    </w:rPr>
                    <w:t xml:space="preserve">2030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여성은 비중 줄어</w:t>
                  </w:r>
                </w:p>
                <w:p w14:paraId="1D82F1DA" w14:textId="01904631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연인 동반 증가하고,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나홀로 여행 감소</w:t>
                  </w:r>
                </w:p>
              </w:tc>
            </w:tr>
            <w:tr w:rsidR="006A7E0A" w:rsidRPr="000F33FB" w14:paraId="590B0BAD" w14:textId="77777777" w:rsidTr="00990740">
              <w:trPr>
                <w:trHeight w:val="1757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3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F241DF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t>Resource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(자원)</w:t>
                  </w: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D5FDE0" w14:textId="648A7770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불경기 물가상승으로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재정적 자원 크게 줄어</w:t>
                  </w:r>
                </w:p>
                <w:p w14:paraId="1D794980" w14:textId="50BF5BFA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소비보다는 사람(지인)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중심의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여행으로</w:t>
                  </w: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1058625" w14:textId="5838771C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여행 콘텐츠 관심 줄고,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비용에는 크게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민감해져</w:t>
                  </w:r>
                  <w:proofErr w:type="spellEnd"/>
                </w:p>
                <w:p w14:paraId="5BF820B1" w14:textId="093E5F97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볼거리·놀거리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활동 줄고,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먹거리 관심 늘어</w:t>
                  </w:r>
                </w:p>
              </w:tc>
            </w:tr>
            <w:tr w:rsidR="006A7E0A" w:rsidRPr="000F33FB" w14:paraId="1B35C36C" w14:textId="77777777" w:rsidTr="00990740">
              <w:trPr>
                <w:trHeight w:val="1757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6F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CBE2D6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t>Accessibility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(접근성)</w:t>
                  </w: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3C9F04E" w14:textId="02E8EA46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저비용 추구로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서울·경기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등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근거리 선호</w:t>
                  </w:r>
                </w:p>
                <w:p w14:paraId="75149B87" w14:textId="3C703707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심리적 접근성이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물리적 접근성보다 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중요</w:t>
                  </w: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29F76EA" w14:textId="37FBE457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근거리</w:t>
                  </w:r>
                  <w:r w:rsidR="0053772D"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·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저비용인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일본</w:t>
                  </w:r>
                  <w:r w:rsidR="00E742F6"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·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동남아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찾아</w:t>
                  </w:r>
                </w:p>
                <w:p w14:paraId="2AA1C600" w14:textId="5573B233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음식,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쇼핑 등 저물가와 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소확행의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일본 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인기 </w:t>
                  </w:r>
                </w:p>
              </w:tc>
            </w:tr>
            <w:tr w:rsidR="006A7E0A" w:rsidRPr="000F33FB" w14:paraId="4929D652" w14:textId="77777777" w:rsidTr="00990740">
              <w:trPr>
                <w:trHeight w:val="1757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96BC68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t>Value for money</w:t>
                  </w:r>
                </w:p>
                <w:p w14:paraId="49C6C822" w14:textId="3B4192BF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(비용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 xml:space="preserve">및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가성비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9F89EFC" w14:textId="52882B23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가성비에 극히 민감하며,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주된 판단 근거는 음식</w:t>
                  </w:r>
                </w:p>
                <w:p w14:paraId="01F81333" w14:textId="4CEBCB09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여행지 선택과  활동에서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식도락 크게  감소</w:t>
                  </w: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505435A" w14:textId="0CD8F2A3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실제 비용이나 가성비보다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더 주관적인 가심비에 집착</w:t>
                  </w:r>
                </w:p>
                <w:p w14:paraId="55F59389" w14:textId="49BA3618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해외여행 비용 평균이 국내의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>7.7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배지만 해외 선호</w:t>
                  </w:r>
                </w:p>
              </w:tc>
            </w:tr>
            <w:tr w:rsidR="006A7E0A" w:rsidRPr="000F33FB" w14:paraId="48CD7B7D" w14:textId="77777777" w:rsidTr="00990740">
              <w:trPr>
                <w:trHeight w:val="1757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DFDF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0FE2AD" w14:textId="2ED0E8FF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t>E-connect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(</w:t>
                  </w:r>
                  <w:r w:rsidR="002E06D3"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 xml:space="preserve">인터넷과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연결성)</w:t>
                  </w: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D77ED5A" w14:textId="06C11F25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여행지 선택에 공공기관의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웹·앱</w:t>
                  </w:r>
                  <w:proofErr w:type="spellEnd"/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철저히 외면 당해</w:t>
                  </w:r>
                </w:p>
                <w:p w14:paraId="6CD95BC0" w14:textId="71E06829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 여행상품전문</w:t>
                  </w:r>
                  <w:r w:rsidR="00C13689"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웹·앱의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비중 커져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영역 확대 중</w:t>
                  </w: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9A1CE95" w14:textId="4908F09E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상품보유자의 영향력 여전해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판매자 위축</w:t>
                  </w:r>
                </w:p>
                <w:p w14:paraId="7F7F1174" w14:textId="1DC8D99A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구입·예약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디바이스는  모바일 폭증,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>PC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는 </w:t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반토막</w:t>
                  </w:r>
                  <w:proofErr w:type="spellEnd"/>
                </w:p>
              </w:tc>
            </w:tr>
            <w:tr w:rsidR="006A7E0A" w:rsidRPr="000F33FB" w14:paraId="0D6724B9" w14:textId="77777777" w:rsidTr="00990740">
              <w:trPr>
                <w:trHeight w:val="1757"/>
              </w:trPr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F7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073711" w14:textId="77777777" w:rsidR="006A7E0A" w:rsidRPr="00990740" w:rsidRDefault="006A7E0A" w:rsidP="006A7E0A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4"/>
                      <w:szCs w:val="24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t>Loyalty</w:t>
                  </w:r>
                  <w:r w:rsidRPr="00990740">
                    <w:rPr>
                      <w:rFonts w:ascii="맑은 고딕" w:eastAsia="맑은 고딕" w:hAnsi="맑은 고딕" w:cs="굴림"/>
                      <w:b/>
                      <w:color w:val="000000"/>
                      <w:spacing w:val="-14"/>
                      <w:kern w:val="0"/>
                      <w:sz w:val="24"/>
                      <w:szCs w:val="24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4"/>
                      <w:szCs w:val="24"/>
                    </w:rPr>
                    <w:t>(만족/재방문/추천)</w:t>
                  </w:r>
                </w:p>
              </w:tc>
              <w:tc>
                <w:tcPr>
                  <w:tcW w:w="4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5D833AF" w14:textId="5887ED2A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전 국내여행지의 만족도,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재방문의향률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정체/하락함</w:t>
                  </w:r>
                </w:p>
                <w:p w14:paraId="1243965F" w14:textId="2294E697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특히 제주는 모든 측면에서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proofErr w:type="spellStart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하락률이</w:t>
                  </w:r>
                  <w:proofErr w:type="spellEnd"/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가장 큼</w:t>
                  </w:r>
                </w:p>
              </w:tc>
              <w:tc>
                <w:tcPr>
                  <w:tcW w:w="4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5EC6D2A" w14:textId="455EED0C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만족도 가장 높은 곳은 유럽,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그 다음은 일본임</w:t>
                  </w:r>
                </w:p>
                <w:p w14:paraId="1A24B602" w14:textId="65B8B60E" w:rsidR="006A7E0A" w:rsidRPr="00990740" w:rsidRDefault="006A7E0A" w:rsidP="00990740">
                  <w:pPr>
                    <w:wordWrap/>
                    <w:spacing w:after="0" w:line="276" w:lineRule="auto"/>
                    <w:ind w:leftChars="50" w:left="292" w:rightChars="50" w:right="100" w:hangingChars="100" w:hanging="192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20"/>
                    </w:rPr>
                  </w:pP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»</w:t>
                  </w:r>
                  <w:r w:rsidRP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</w:t>
                  </w:r>
                  <w:r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일본은 제주의 대체재로 </w:t>
                  </w:r>
                  <w:r w:rsidR="00990740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22"/>
                      <w:szCs w:val="18"/>
                    </w:rPr>
                    <w:br/>
                  </w:r>
                  <w:proofErr w:type="spellStart"/>
                  <w:r w:rsidR="00E742F6"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>가심비</w:t>
                  </w:r>
                  <w:proofErr w:type="spellEnd"/>
                  <w:r w:rsidR="00E742F6" w:rsidRPr="00990740">
                    <w:rPr>
                      <w:rFonts w:ascii="맑은 고딕" w:eastAsia="맑은 고딕" w:hAnsi="맑은 고딕" w:cs="굴림" w:hint="eastAsia"/>
                      <w:color w:val="000000"/>
                      <w:spacing w:val="-14"/>
                      <w:kern w:val="0"/>
                      <w:sz w:val="22"/>
                      <w:szCs w:val="18"/>
                    </w:rPr>
                    <w:t xml:space="preserve"> 높고 경쟁력 월등</w:t>
                  </w:r>
                </w:p>
              </w:tc>
            </w:tr>
          </w:tbl>
          <w:p w14:paraId="0AA6805E" w14:textId="77777777" w:rsidR="00512F1F" w:rsidRPr="000F33FB" w:rsidRDefault="00512F1F" w:rsidP="00BF563C">
            <w:pPr>
              <w:wordWrap/>
              <w:snapToGrid w:val="0"/>
              <w:spacing w:after="0" w:line="276" w:lineRule="auto"/>
              <w:ind w:leftChars="200" w:left="400" w:rightChars="200" w:right="4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12F1F" w:rsidRPr="000F33FB" w14:paraId="77091222" w14:textId="77777777" w:rsidTr="00D77ED8">
        <w:trPr>
          <w:trHeight w:val="15250"/>
        </w:trPr>
        <w:tc>
          <w:tcPr>
            <w:tcW w:w="10700" w:type="dxa"/>
            <w:tcBorders>
              <w:top w:val="thinThickSmallGap" w:sz="12" w:space="0" w:color="000000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B87C" w14:textId="77777777" w:rsidR="00512F1F" w:rsidRPr="000F33FB" w:rsidRDefault="00512F1F" w:rsidP="00957B55">
            <w:pPr>
              <w:tabs>
                <w:tab w:val="left" w:pos="4136"/>
              </w:tabs>
              <w:wordWrap/>
              <w:snapToGrid w:val="0"/>
              <w:spacing w:before="240"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7030A0"/>
                <w:kern w:val="0"/>
                <w:sz w:val="34"/>
                <w:szCs w:val="34"/>
              </w:rPr>
              <w:t>T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arget(여행객)</w:t>
            </w:r>
          </w:p>
          <w:p w14:paraId="380E3EF2" w14:textId="77777777" w:rsidR="00512F1F" w:rsidRPr="000F33FB" w:rsidRDefault="00512F1F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(국내) 3040 남성 시장에서 3040 여성 시장으로 이행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="00115799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여행의 여성화가 진행되고 있음</w:t>
            </w:r>
          </w:p>
          <w:p w14:paraId="159191D9" w14:textId="5A15D2BE" w:rsidR="00512F1F" w:rsidRPr="000F33FB" w:rsidRDefault="00512F1F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- (해외)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이대남</w:t>
            </w:r>
            <w:r w:rsidR="001B588E" w:rsidRPr="000F33F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이</w:t>
            </w:r>
            <w:proofErr w:type="spellEnd"/>
            <w:r w:rsidR="001B588E" w:rsidRPr="000F33F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1B588E" w:rsidRPr="000F33F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주류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되고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 2030 여성은 비중 줄어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연인 동반 증가하고, 나홀로 여행 감소</w:t>
            </w:r>
          </w:p>
          <w:p w14:paraId="0C94F3B3" w14:textId="77777777" w:rsidR="00512F1F" w:rsidRPr="000F33FB" w:rsidRDefault="00512F1F" w:rsidP="00957B55">
            <w:pPr>
              <w:wordWrap/>
              <w:snapToGrid w:val="0"/>
              <w:spacing w:after="0" w:line="276" w:lineRule="auto"/>
              <w:ind w:leftChars="100" w:left="1060" w:rightChars="100" w:right="200" w:hanging="86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4955C08A" w14:textId="77777777" w:rsidR="00512F1F" w:rsidRPr="000F33FB" w:rsidRDefault="00512F1F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</w:p>
          <w:p w14:paraId="79C855E8" w14:textId="77777777" w:rsidR="00512F1F" w:rsidRPr="000F33FB" w:rsidRDefault="00512F1F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시장 중심이 3040대 남성에서 3040대 여성으로 이동하고 있다. 3040대 여성의 여행 경험과 계획 모두 TCI 105 이상이어서 당분간 큰손 자리를 지킬 것으로 전망된다.</w:t>
            </w:r>
          </w:p>
          <w:p w14:paraId="15949514" w14:textId="0CF1BC28" w:rsidR="00115799" w:rsidRPr="000F33FB" w:rsidRDefault="00115799" w:rsidP="00957B55">
            <w:pPr>
              <w:pStyle w:val="a5"/>
              <w:numPr>
                <w:ilvl w:val="0"/>
                <w:numId w:val="38"/>
              </w:numPr>
              <w:wordWrap/>
              <w:spacing w:after="0"/>
              <w:ind w:leftChars="100" w:rightChars="100" w:right="200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가족 동반 여행이 증가하고(TCI 104), 3040 여성이 주도함에 따라 여행의 여성화가 진행되고 있다. 이들은 경비에 민감하고(TCI 152), 주변 사람의 추천(TCI 150)</w:t>
            </w:r>
            <w:r w:rsidR="006A7E0A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을 구하고 따르며,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볼거리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먹거리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놀거리</w:t>
            </w:r>
            <w:proofErr w:type="spellEnd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등의 소비적인 활동은 줄이고(TCI 각각 72, 73, 87), 친지 만나기(TCI 107)는 늘리는 여행을 만들어 가고 있다.</w:t>
            </w:r>
          </w:p>
          <w:p w14:paraId="3EE95C9F" w14:textId="6596C93A" w:rsidR="006A7E0A" w:rsidRPr="000F33FB" w:rsidRDefault="006A7E0A" w:rsidP="00957B55">
            <w:pPr>
              <w:pStyle w:val="a5"/>
              <w:numPr>
                <w:ilvl w:val="0"/>
                <w:numId w:val="38"/>
              </w:numPr>
              <w:wordWrap/>
              <w:spacing w:after="0"/>
              <w:ind w:leftChars="100" w:rightChars="100" w:right="200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여행이 여성화 되고 있다.</w:t>
            </w:r>
          </w:p>
          <w:p w14:paraId="0027D40C" w14:textId="77777777" w:rsidR="00512F1F" w:rsidRPr="000F33FB" w:rsidRDefault="00512F1F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12FE712E" w14:textId="77777777" w:rsidR="00512F1F" w:rsidRPr="000F33FB" w:rsidRDefault="00512F1F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</w:p>
          <w:p w14:paraId="4648BA9E" w14:textId="75DC5459" w:rsidR="00512F1F" w:rsidRPr="000F33FB" w:rsidRDefault="00512F1F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left="557" w:rightChars="100" w:right="200" w:hanging="357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과거 2030대 여성 중심의 시장에서 20대 남성으로 중심축이 완전히 이동했다(참고. </w:t>
            </w:r>
            <w:hyperlink r:id="rId15" w:history="1">
              <w:r w:rsidRPr="00001B4C">
                <w:rPr>
                  <w:rStyle w:val="a4"/>
                  <w:rFonts w:hint="eastAsia"/>
                  <w:sz w:val="22"/>
                  <w:szCs w:val="20"/>
                </w:rPr>
                <w:t>코로나 전후 국내·해외 여행트렌드 변화와 전망</w:t>
              </w:r>
            </w:hyperlink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). 2030대 여성의 해외여행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경험률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(TCI 62, 65)은 평균 수준(TCI 62)인 반면, 20대 남성은 TCI 77로 가장 높았다.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의향률도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TCI 81로 코로나 이전 수준으로 가장 빠르게 회복하고 있다.</w:t>
            </w:r>
          </w:p>
          <w:p w14:paraId="0965D6D0" w14:textId="77777777" w:rsidR="00746476" w:rsidRPr="000F33FB" w:rsidRDefault="00FC1529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left="557" w:rightChars="100" w:right="200" w:hanging="357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이대남의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급부상은 코로나 이후 생활환경의 급변과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관련있다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이들은 일자리도 늘고,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경제적 여유도 얻고,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삶의 질의 향상도 얻었다(</w:t>
            </w:r>
            <w:r w:rsidR="00166F2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참고.</w:t>
            </w:r>
            <w:r w:rsidR="00166F27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hyperlink r:id="rId16" w:history="1"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 xml:space="preserve">벼랑끝 이대녀 </w:t>
              </w:r>
              <w:r w:rsidR="00166F27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>“이</w:t>
              </w:r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>대남보다 우리가 더 힘들어요</w:t>
              </w:r>
              <w:r w:rsidR="00166F27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>”</w:t>
              </w:r>
            </w:hyperlink>
            <w:r w:rsidR="00166F27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hyperlink r:id="rId17" w:history="1"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>뒤바뀐</w:t>
              </w:r>
              <w:r w:rsidR="00166F27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 xml:space="preserve"> ‘삶의 질’…60대 오르고 30~50대 동반추락</w:t>
              </w:r>
            </w:hyperlink>
            <w:r w:rsidR="00166F2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)</w:t>
            </w:r>
            <w:r w:rsidR="00166F27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.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또한 음주 가무 중심의 여가 생활도 변화했다.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이들이 왜 해외여행에 쏠리는지는 연구가 필요하다.</w:t>
            </w:r>
          </w:p>
          <w:p w14:paraId="5EFE08A7" w14:textId="7CC76B21" w:rsidR="00DC6C58" w:rsidRPr="000F33FB" w:rsidRDefault="00115799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left="557" w:rightChars="100" w:right="200" w:hanging="357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나홀로 여행은 줄고 연인 동반 여행은 늘어나고 있다. 코로나로 단체/동반여행이 어려워지면서 나홀로 여행은 ‘21년 TCI 275, ’22년 TCI 182로 급격히 증가(상대적 비중)했다가 ‘23년 TCI 83으로 크게 줄었다. 반면, 연인 동반 여행은 TCI 140으로 크게 늘었다.</w:t>
            </w:r>
            <w:r w:rsidR="00DC6C58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="00DC6C58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코로나로 미루었던 기념여행의 실현 때문일 가능성이 있다.</w:t>
            </w:r>
          </w:p>
          <w:p w14:paraId="2F1352D4" w14:textId="1C971261" w:rsidR="00E742F6" w:rsidRPr="000F33FB" w:rsidRDefault="00E742F6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6AA8C5E3" w14:textId="67BC8D93" w:rsidR="00E742F6" w:rsidRPr="000F33FB" w:rsidRDefault="00E742F6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479020C3" w14:textId="1CBEEE75" w:rsidR="00E742F6" w:rsidRPr="000F33FB" w:rsidRDefault="00E742F6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63CEB81F" w14:textId="0C7A7141" w:rsidR="00E742F6" w:rsidRPr="000F33FB" w:rsidRDefault="00E742F6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505784FB" w14:textId="48957E21" w:rsidR="00E742F6" w:rsidRPr="000F33FB" w:rsidRDefault="00E742F6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2A1495E0" w14:textId="72C67CB3" w:rsidR="00E742F6" w:rsidRPr="000F33FB" w:rsidRDefault="00E742F6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25B61808" w14:textId="63700128" w:rsidR="00BF563C" w:rsidRPr="000F33FB" w:rsidRDefault="00BF563C" w:rsidP="00957B55">
            <w:pPr>
              <w:tabs>
                <w:tab w:val="left" w:pos="4136"/>
              </w:tabs>
              <w:wordWrap/>
              <w:snapToGrid w:val="0"/>
              <w:spacing w:before="240"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2.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FF0066"/>
                <w:kern w:val="0"/>
                <w:sz w:val="34"/>
                <w:szCs w:val="34"/>
              </w:rPr>
              <w:t>R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esource(자원)</w:t>
            </w:r>
          </w:p>
          <w:p w14:paraId="55C4C3C5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(국내) 불경기 물가상승으로 재정적 자원 크게 줄어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소비보다는 사람(지인) 중심의 여행으로</w:t>
            </w:r>
          </w:p>
          <w:p w14:paraId="789746BD" w14:textId="37C60896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(해외) 여행 콘텐츠 관심 줄고,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비용에는 크게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민감해져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볼거리</w:t>
            </w:r>
            <w:r w:rsidR="00166F27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놀거리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활동 줄고,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먹거리 관심 늘어 </w:t>
            </w:r>
          </w:p>
          <w:p w14:paraId="5E81A942" w14:textId="77777777" w:rsidR="00BF563C" w:rsidRPr="000F33FB" w:rsidRDefault="00BF563C" w:rsidP="00957B55">
            <w:pPr>
              <w:wordWrap/>
              <w:snapToGrid w:val="0"/>
              <w:spacing w:after="0" w:line="240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32"/>
              </w:rPr>
            </w:pPr>
          </w:p>
          <w:p w14:paraId="2F4738B2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</w:p>
          <w:p w14:paraId="5A56D7D5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여행지 선택 시 경비를 주 요인으로 꼽은 비율이 크게 증가했다(TCI 152). 이에 더해 여행계획도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볼거리·먹거리·놀거리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등 소비지출을 줄이려고 하고 있다(TCI 88~94).</w:t>
            </w:r>
          </w:p>
          <w:p w14:paraId="50A2F80B" w14:textId="5B2422D6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취미 활동도 비용이 드는 낚시나 해양스포츠, 겨울스포츠는 줄이고(TCI 각각 72, 88, 81), 등산은 늘릴 계획이다(TCI 110). 고소득층 중심인 골프만 예외적으로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국내</w:t>
            </w:r>
            <w:r w:rsidR="00AF2C0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해외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모두에서 증가가 예상된다(TCI 각각 115, 125).</w:t>
            </w:r>
          </w:p>
          <w:p w14:paraId="1712ACE5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소비 중심의 여행에서 사람(지인) 중심의 여행으로 옮겨가고 있다.</w:t>
            </w:r>
          </w:p>
          <w:p w14:paraId="427F7A13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여행지 선택에 지인 추천 의존도(TCI 150)가 크게 높아졌을 뿐 아니라 음식/식당 선택(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TCI 110)과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만날 계획(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TCI 128)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도 높다.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지인은 부실해진 공공과 상업적 정보의 공백을 메워주는 믿을 만한 정보원인 동시에 비용 절감과 리스크 회피의 가능성도 키워준다. 덤으로 코로나로 소원해졌던 관계의 복원에도 좋다.</w:t>
            </w:r>
          </w:p>
          <w:p w14:paraId="2F7AFD2D" w14:textId="22F7625E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사람 중심 여행의 증가는</w:t>
            </w:r>
            <w:r w:rsidR="00DC6C58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소비지출 감소를 낳고,</w:t>
            </w:r>
            <w:r w:rsidR="00DC6C58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="00DC6C58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이는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여행산업의 위축으로 이어질 가능성이 있다.</w:t>
            </w:r>
          </w:p>
          <w:p w14:paraId="1C4F6BC2" w14:textId="77777777" w:rsidR="00BF563C" w:rsidRPr="000F33FB" w:rsidRDefault="00BF563C" w:rsidP="00957B55">
            <w:pPr>
              <w:wordWrap/>
              <w:snapToGrid w:val="0"/>
              <w:spacing w:after="0" w:line="240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2DE5C519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</w:p>
          <w:p w14:paraId="62C71ED4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여행의 콘텐츠보다는 조건이 한층 더 중요해졌다.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무엇을 할 것인가보다 어떻게 갈 것인가가 더 중요한 상태다.</w:t>
            </w:r>
          </w:p>
          <w:p w14:paraId="0BF6A78D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비용 절감 욕구는 국내보다 해외여행에서 더 크다. 해외 여행지 선택 이유에서 적당한 여행 경비를 찾는 경향은 코로나 이전의 2배 이상이 되었다. ‘19년 여행지 선택 시 ’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비용‘이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중요했다는 답(7.8%)은 볼거리, 일정, 물가, 근거리에 이어 5위였다. ’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비용‘은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’23년 15.7%로 2위에 올랐다(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TCI 201)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. 해외여행이 비싼 만큼 비용에 크게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민감해졌음을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알 수 있다.</w:t>
            </w:r>
          </w:p>
          <w:p w14:paraId="10867B5B" w14:textId="01406ADA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볼거리</w:t>
            </w:r>
            <w:r w:rsidR="000118EC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놀거리</w:t>
            </w:r>
            <w:r w:rsidR="000118EC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먹거리는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여행의 핵심 콘텐츠다.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그러나 이에 대한 관심은 크게 줄었다(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TCI 66, 89, 82). 여행의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본질은 잊고 비용에 대한 관심만이 크게 확장된 상태다.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비용에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맞게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‘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닥치고 출발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’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하는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‘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무목적</w:t>
            </w:r>
            <w:proofErr w:type="spellEnd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’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여행이 </w:t>
            </w:r>
            <w:r w:rsidR="00DC6C58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증가하고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있다.</w:t>
            </w:r>
          </w:p>
          <w:p w14:paraId="12370F34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특기할 만한 점은 해외여행 계획의 주된 목적 중 하나로 식도락(TCI 118)이 부상한 점이다.</w:t>
            </w:r>
          </w:p>
          <w:p w14:paraId="654EF9C2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국내에서는 줄고 있는 식도락(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TCI 88)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 해외에선 한국 여행자를 이끄는 중요한 자원의 하나라는 점에 주목할 필요가 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해외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열풍의 이면에는 국내에서는 충족되지 않는 식도락이 있을 가능성이 있다.</w:t>
            </w:r>
          </w:p>
          <w:p w14:paraId="52F2C96F" w14:textId="77777777" w:rsidR="00BF563C" w:rsidRPr="000F33FB" w:rsidRDefault="00BF563C" w:rsidP="00957B55">
            <w:pPr>
              <w:tabs>
                <w:tab w:val="left" w:pos="4136"/>
              </w:tabs>
              <w:wordWrap/>
              <w:snapToGrid w:val="0"/>
              <w:spacing w:before="240"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3.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34"/>
                <w:szCs w:val="34"/>
              </w:rPr>
              <w:t>A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ccessibility(접근성)</w:t>
            </w:r>
          </w:p>
          <w:p w14:paraId="47267925" w14:textId="0B31B615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- (국내) 저비용 추구로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서울·경기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등 근거리 선호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심리적 접근성이 물리적 접근성보다 중요</w:t>
            </w:r>
          </w:p>
          <w:p w14:paraId="2A0267C5" w14:textId="4AFBC0DE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- (해외) 근거리, </w:t>
            </w:r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저비용인 </w:t>
            </w:r>
            <w:proofErr w:type="spellStart"/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일본</w:t>
            </w:r>
            <w:r w:rsidR="000F51B7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동남아</w:t>
            </w:r>
            <w:proofErr w:type="spellEnd"/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찾아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음식, </w:t>
            </w:r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쇼핑 등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저</w:t>
            </w:r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물가와 </w:t>
            </w:r>
            <w:proofErr w:type="spellStart"/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소확행의</w:t>
            </w:r>
            <w:proofErr w:type="spellEnd"/>
            <w:r w:rsidR="00DC6C5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일본 인기</w:t>
            </w:r>
          </w:p>
          <w:p w14:paraId="3953B68D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5B8F0BB9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</w:p>
          <w:p w14:paraId="19C1A382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저비용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근거리 추구 경향이 강해져 원거리 고객의 유치는 더 어려워지고 있다(참고. </w:t>
            </w:r>
            <w:hyperlink r:id="rId18" w:history="1">
              <w:r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>고물가 시대의 여행, 기간과 비용 줄이는 ‘알뜰여행’으로</w:t>
              </w:r>
            </w:hyperlink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). </w:t>
            </w:r>
          </w:p>
          <w:p w14:paraId="34AA69E6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수도권과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강원, 충청 지역의 여행지 관심도 및 점유율, </w:t>
            </w:r>
            <w:proofErr w:type="spellStart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계획률</w:t>
            </w:r>
            <w:proofErr w:type="spellEnd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모두 증가했다. 특히 여행계획 지역으로 서울과 경기도의 증가가 크다(TCI 각각 112, 117). </w:t>
            </w:r>
          </w:p>
          <w:p w14:paraId="08AD74D3" w14:textId="30AE03CA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반면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수도권으로부터 먼 제주도와 부산의 유인력이 낮아지고 있다. 제주·부산의 여행 </w:t>
            </w:r>
            <w:proofErr w:type="spellStart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경험률</w:t>
            </w:r>
            <w:proofErr w:type="spellEnd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TCI는 각각 88과 78, </w:t>
            </w:r>
            <w:proofErr w:type="spellStart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계획률은</w:t>
            </w:r>
            <w:proofErr w:type="spellEnd"/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79와 81로 낮다. 찾은 여행객도 줄고, 찾을 사람도 줄어 미래가 불확실하다.</w:t>
            </w:r>
          </w:p>
          <w:p w14:paraId="01677515" w14:textId="3722E3A9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제주와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부산의 공통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적 장점은 </w:t>
            </w:r>
            <w:r w:rsidR="00264DF2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국내 최고 수준으로 풍족한 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여행/관광</w:t>
            </w:r>
            <w:r w:rsidR="00264DF2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자원을 갖고 있는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점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이다.</w:t>
            </w:r>
            <w:r w:rsidR="00264DF2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공통적 단점은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지리적으로 수도권에서 멀다는 것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과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여행환경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이 최하위권이라는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점이다</w:t>
            </w:r>
            <w:r w:rsidR="00264DF2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</w:t>
            </w:r>
            <w:r w:rsidR="00166F2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참고.</w:t>
            </w:r>
            <w:r w:rsidR="00166F27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hyperlink r:id="rId19" w:history="1"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>여름휴가지 만족도 부산 1위,</w:t>
              </w:r>
              <w:r w:rsidR="00166F27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 xml:space="preserve"> 강</w:t>
              </w:r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 xml:space="preserve">원 </w:t>
              </w:r>
              <w:r w:rsidR="00166F27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>2위</w:t>
              </w:r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>···</w:t>
              </w:r>
              <w:r w:rsidR="00166F27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 xml:space="preserve"> 제</w:t>
              </w:r>
              <w:r w:rsidR="00166F27"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>주도는?</w:t>
              </w:r>
            </w:hyperlink>
            <w:r w:rsidR="00264DF2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)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. 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열악한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여행환경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(예;</w:t>
            </w:r>
            <w:r w:rsidR="000F7B0B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물가/상도의)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이 그 사회 구성원에 의해 조성된 것이라고 하면 심리적 접근성은 크게 떨어질 수밖에 없다. </w:t>
            </w:r>
          </w:p>
          <w:p w14:paraId="79036378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120BDF52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</w:p>
          <w:p w14:paraId="6C82FB04" w14:textId="3E521F65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해외여행은 빠르게 회복하고 있으나 국내와 마찬가지로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근거리</w:t>
            </w:r>
            <w:r w:rsidR="000F51B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저비용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원칙에 영향을 받을 수밖에 없다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.</w:t>
            </w:r>
            <w:r w:rsidR="002826BB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 xml:space="preserve"> </w:t>
            </w:r>
            <w:r w:rsidR="006A07FE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특히 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일본</w:t>
            </w:r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(</w:t>
            </w:r>
            <w:r w:rsidR="002826BB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>TCI 133)</w:t>
            </w:r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과 베트남(T</w:t>
            </w:r>
            <w:r w:rsidR="002826BB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>CI 127)</w:t>
            </w:r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,</w:t>
            </w:r>
            <w:r w:rsidR="002826BB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 xml:space="preserve"> </w:t>
            </w:r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태국(T</w:t>
            </w:r>
            <w:r w:rsidR="002826BB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>CI 1</w:t>
            </w:r>
            <w:r w:rsidR="006C5240">
              <w:rPr>
                <w:rFonts w:ascii="맑은 고딕" w:eastAsia="맑은 고딕" w:hAnsi="맑은 고딕" w:cs="굴림"/>
                <w:bCs/>
                <w:kern w:val="0"/>
                <w:sz w:val="22"/>
              </w:rPr>
              <w:t>11</w:t>
            </w:r>
            <w:r w:rsidR="002826BB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>)</w:t>
            </w:r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등 아시아 지역 여행 </w:t>
            </w:r>
            <w:proofErr w:type="spellStart"/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경험</w:t>
            </w:r>
            <w:r w:rsidR="005C779D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률</w:t>
            </w:r>
            <w:r w:rsidR="002826BB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이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급부상하고 있다.</w:t>
            </w:r>
          </w:p>
          <w:p w14:paraId="77E4CB6D" w14:textId="203417E5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일본의 접근성은 단연 발군이다.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지리적,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시간적으로 가장 가까울 뿐 아니라 엔저효과로 인해 비용효율적이다.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이에 더해 익숙하고 만족도 높은 식도락이 가능할 뿐 아니라 소소한 쇼핑도 즐길 수 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소확행을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만끽할 수 있는 최적의 여행지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로 인식되고 있다.</w:t>
            </w:r>
          </w:p>
          <w:p w14:paraId="4E1F6ECF" w14:textId="39EE7355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제주도의 경쟁 상대는 일본이다.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지리,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비용,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환경 측면에서 그 이상 유사한 나라는 찾을 수 없다.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실제로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3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박4일 기준 일본 여행비가 제주도의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2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배에 이름에도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‘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그 비용이면 해외로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…’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라는 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주장은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심리적 접근성</w:t>
            </w:r>
            <w:r w:rsidR="009E1B15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에서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일본</w:t>
            </w:r>
            <w:r w:rsidR="009E1B15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더 낫다는 의미다.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그것도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2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배를 더 지불할 용의가 있을 정도로</w:t>
            </w:r>
            <w:r w:rsidR="00862ED4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(참고.</w:t>
            </w:r>
            <w:r w:rsidR="00862ED4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hyperlink r:id="rId20" w:history="1">
              <w:r w:rsidR="00862ED4" w:rsidRPr="000F33FB">
                <w:rPr>
                  <w:rStyle w:val="a4"/>
                  <w:rFonts w:ascii="맑은 고딕" w:eastAsia="맑은 고딕" w:hAnsi="맑은 고딕" w:hint="eastAsia"/>
                  <w:sz w:val="22"/>
                </w:rPr>
                <w:t>제주도 갈 돈이면 해외여행 간다? 사실은...</w:t>
              </w:r>
            </w:hyperlink>
            <w:r w:rsidR="00862ED4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)</w:t>
            </w:r>
            <w:r w:rsidR="000F51B7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.</w:t>
            </w:r>
          </w:p>
          <w:p w14:paraId="45B8ADBF" w14:textId="58EE6315" w:rsidR="000F7B0B" w:rsidRPr="000F33FB" w:rsidRDefault="000F7B0B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4C5C0FA5" w14:textId="3D931432" w:rsidR="000F7B0B" w:rsidRPr="000F33FB" w:rsidRDefault="000F7B0B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0433B77F" w14:textId="77777777" w:rsidR="00322884" w:rsidRPr="000F33FB" w:rsidRDefault="00322884" w:rsidP="00957B55">
            <w:pPr>
              <w:wordWrap/>
              <w:snapToGrid w:val="0"/>
              <w:spacing w:after="0" w:line="276" w:lineRule="auto"/>
              <w:ind w:left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26EADE42" w14:textId="77777777" w:rsidR="00BF563C" w:rsidRPr="000F33FB" w:rsidRDefault="00BF563C" w:rsidP="00957B55">
            <w:pPr>
              <w:tabs>
                <w:tab w:val="left" w:pos="4136"/>
              </w:tabs>
              <w:wordWrap/>
              <w:snapToGrid w:val="0"/>
              <w:spacing w:before="240"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4.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FFC000"/>
                <w:kern w:val="0"/>
                <w:sz w:val="34"/>
                <w:szCs w:val="34"/>
              </w:rPr>
              <w:t>V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alue for money(비용 및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가성비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14:paraId="1B5D4266" w14:textId="2E32643C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(국내) 가성비에 극히 민감하며, 주된 판단 근거는 음식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여행지 선택과 활동에서 식도락</w:t>
            </w:r>
            <w:r w:rsidR="000F7B0B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크게 감소</w:t>
            </w:r>
          </w:p>
          <w:p w14:paraId="63C91446" w14:textId="78261906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(해외) 실제 비용이나 가성비보다 더 주관적인 가심비에 집착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해외여행 비용 평균이 국내의 </w:t>
            </w:r>
            <w:r w:rsidR="000F7B0B"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7.7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배임에도 해외 선호</w:t>
            </w:r>
          </w:p>
          <w:p w14:paraId="341BBDBD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0" w:rightChars="100" w:right="200" w:hanging="86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274ABC40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</w:p>
          <w:p w14:paraId="7924ACC0" w14:textId="20E63A10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여행비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중 가장 비중이 큰 것이 식음료비다(’23년 34.7%). ‘19년과 비교하면, 식음료 비용 증가율(TCI 115)이 전체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여행비</w:t>
            </w:r>
            <w:proofErr w:type="spellEnd"/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증가(</w:t>
            </w:r>
            <w:r w:rsidR="000F7B0B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TCI 112)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보다 크다. 그러나 음식값의 실제 상승률이 이보다 훨씬 더 크다는 점을 고려하면 소비자가 이를 절감하기 위해 많이 노력했음을 짐작할 수 있다</w:t>
            </w:r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(참고.</w:t>
            </w:r>
            <w:r w:rsidR="007D7123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hyperlink r:id="rId21" w:history="1">
              <w:r w:rsidR="007D7123" w:rsidRPr="000F33FB">
                <w:rPr>
                  <w:rStyle w:val="a4"/>
                  <w:rFonts w:ascii="맑은 고딕" w:eastAsia="맑은 고딕" w:hAnsi="맑은 고딕" w:cs="굴림"/>
                  <w:bCs/>
                  <w:kern w:val="0"/>
                  <w:sz w:val="22"/>
                </w:rPr>
                <w:t>알뜰여행에서 초긴축여행으로…여행산업 위축 시작됐다</w:t>
              </w:r>
            </w:hyperlink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.</w:t>
            </w:r>
          </w:p>
          <w:p w14:paraId="0F044939" w14:textId="3B3861F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모든 소비 중 음식이 ’비용 대비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가치‘를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가장 잘 판단할 수 있는 상품이다. 여행지 선택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이유로 먹거리의 </w:t>
            </w:r>
            <w:proofErr w:type="spellStart"/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선택률이</w:t>
            </w:r>
            <w:proofErr w:type="spellEnd"/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가장 감소폭이 컸고(TCI 73), 여행 계획에서도 가장 부진(TCI 88)했다는 점은 음식에 대한 불만이 </w:t>
            </w:r>
            <w:r w:rsidR="00166F2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컸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음을 알 수 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</w:p>
          <w:p w14:paraId="3279D2C5" w14:textId="5D2AA55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가성비는 상품이 비용만</w:t>
            </w:r>
            <w:r w:rsidR="00AF2C07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한 가치가 </w:t>
            </w:r>
            <w:proofErr w:type="spellStart"/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있는가이다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가심비는 상품 서비스 판매자 모두가 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소비자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기대에 </w:t>
            </w:r>
            <w:proofErr w:type="spellStart"/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걸맞은가이다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소비자 마음이 기준</w:t>
            </w:r>
            <w:r w:rsidR="000F7B0B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인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가심비가 문제다.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여행지의 물가/상도의에 대한 평가가 음식을 중심으로 이루어지는 것을 보면 먹거리의 중요성은 아무리 강조해도 지나치지 않다.</w:t>
            </w:r>
          </w:p>
          <w:p w14:paraId="069798DA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00CF890A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</w:p>
          <w:p w14:paraId="34C8EDB2" w14:textId="4F7A9983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’23년 해외여행 평균비용은 183.4만원(TCI 130), 1박당 비용은 29.9만원(TCI 112)이었다. 코로나 전 국내여행의 6.7배였던 비용이 7.7배로 올랐음에도 </w:t>
            </w:r>
            <w:r w:rsidR="004301CA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해외여행 수요가 더 크다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(참고. </w:t>
            </w:r>
            <w:hyperlink r:id="rId22" w:history="1">
              <w:r w:rsidRPr="000F33FB">
                <w:rPr>
                  <w:rStyle w:val="a4"/>
                  <w:rFonts w:ascii="맑은 고딕" w:eastAsia="맑은 고딕" w:hAnsi="맑은 고딕" w:cs="굴림" w:hint="eastAsia"/>
                  <w:bCs/>
                  <w:kern w:val="0"/>
                  <w:sz w:val="22"/>
                </w:rPr>
                <w:t>국내여행비의 8배 가까운데 해외여행 가는 이유는?).</w:t>
              </w:r>
            </w:hyperlink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특히 여행지 선택 시 </w:t>
            </w:r>
            <w:r w:rsidR="00673896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‘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비용</w:t>
            </w:r>
            <w:r w:rsidR="00673896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이 적당해서</w:t>
            </w:r>
            <w:r w:rsidR="00673896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’</w:t>
            </w:r>
            <w:r w:rsidR="00673896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라는 답의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증가가 가장 컸던 점을 감안하면 의외다.</w:t>
            </w:r>
          </w:p>
          <w:p w14:paraId="1B538DD3" w14:textId="3CA70312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해외여행의 목적과 내용은 그리 중요하지 않다.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눌려왔던 욕구를 해소하는 것이 </w:t>
            </w:r>
            <w:r w:rsidR="00673896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먼저다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일단 감당할 수 있는 비용으로 출발하는 것이 중요하다.</w:t>
            </w:r>
          </w:p>
          <w:p w14:paraId="6F74938E" w14:textId="470B79FE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그럼에도 불구하고 해외여행의 가심비는 국내여행보다 </w:t>
            </w:r>
            <w:r w:rsidR="009E1B15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높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‘23년 해외여행 만족도는 평균 3.92점으로 국내 평균 3.80보다 훨씬 높다.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TCI 역시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국내·해외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모두 ’19년보다는 낮지만(각각 97, 99)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해외의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만족도가 더 높다.</w:t>
            </w:r>
          </w:p>
          <w:p w14:paraId="664DA41C" w14:textId="254AAFFE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‘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그 돈이면 해외로.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.’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의 의미는 해외가 좋기보다는 국내</w:t>
            </w:r>
            <w:r w:rsidR="00673896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보다 덜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실망스럽기 때문이다.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뚜렷한 목적없이 싼 맛(훨씬 크지만)에 선택한 해외여행이 </w:t>
            </w:r>
            <w:r w:rsidR="00673896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초긴축여행을 하며 훨씬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적은 비용을 지불한 국내여행보다 가심비가 좋기 때문이다.</w:t>
            </w:r>
          </w:p>
          <w:p w14:paraId="4B9DAF98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="100" w:rightChars="200" w:right="4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</w:p>
          <w:p w14:paraId="7B6649DC" w14:textId="77777777" w:rsidR="00BF563C" w:rsidRPr="000F33FB" w:rsidRDefault="00BF563C" w:rsidP="00957B55">
            <w:pPr>
              <w:tabs>
                <w:tab w:val="left" w:pos="4136"/>
              </w:tabs>
              <w:wordWrap/>
              <w:snapToGrid w:val="0"/>
              <w:spacing w:before="240" w:after="100" w:line="276" w:lineRule="auto"/>
              <w:ind w:leftChars="100" w:left="2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5.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3EC29D"/>
                <w:kern w:val="0"/>
                <w:sz w:val="34"/>
                <w:szCs w:val="34"/>
              </w:rPr>
              <w:t>E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-connect(인터넷과 연결성)</w:t>
            </w:r>
          </w:p>
          <w:p w14:paraId="1E2C6F7D" w14:textId="70C28932" w:rsidR="00BF563C" w:rsidRPr="000F33FB" w:rsidRDefault="00BF563C" w:rsidP="002826BB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- (국내) </w:t>
            </w:r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여행지 선택에는 공공기관의 </w:t>
            </w:r>
            <w:proofErr w:type="spellStart"/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웹·앱</w:t>
            </w:r>
            <w:proofErr w:type="spellEnd"/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철저히 외면당해</w:t>
            </w:r>
            <w:r w:rsidR="002826BB"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여행상품전문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웹</w:t>
            </w:r>
            <w:r w:rsidR="00716BA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앱의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비중 커져 </w:t>
            </w:r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영역 확대 중</w:t>
            </w:r>
          </w:p>
          <w:p w14:paraId="73F702C4" w14:textId="118D4D1D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(해외) 상품보유자의 영향력 여전</w:t>
            </w:r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해 판매사업자 위축 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구입</w:t>
            </w:r>
            <w:r w:rsidR="00716BA8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예약</w:t>
            </w:r>
            <w:proofErr w:type="spellEnd"/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디바이스는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모바일</w:t>
            </w:r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폭증,</w:t>
            </w:r>
            <w:r w:rsidR="00673896"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16BA8"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PC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는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반토막</w:t>
            </w:r>
            <w:proofErr w:type="spellEnd"/>
          </w:p>
          <w:p w14:paraId="66321236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14:paraId="29F188F2" w14:textId="77777777" w:rsidR="00BF563C" w:rsidRPr="000F33FB" w:rsidRDefault="00BF563C" w:rsidP="00957B55">
            <w:pPr>
              <w:wordWrap/>
              <w:snapToGrid w:val="0"/>
              <w:spacing w:after="100" w:line="276" w:lineRule="auto"/>
              <w:ind w:leftChars="100" w:left="2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</w:p>
          <w:p w14:paraId="321F71E6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여행지를 선택하거나 여행상품을 구입할 때 공공 또는 상업적 채널보다 지인추천과 SNS에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 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 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의존하는 경향이 커지고 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</w:p>
          <w:p w14:paraId="7B61510E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여행지 선택 시 지인추</w:t>
            </w:r>
            <w:r w:rsidR="004301CA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천을 통한 정보탐색이 활발하다.</w:t>
            </w:r>
            <w:r w:rsidR="004301CA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여행지, 교통편, 숙소 정보를 탐색할 때 많이 활용되었고, 식사, 액티비티, 관광지 정보에서는 블로그 다음으로 2위를 차지했다. 소통과 공감 위주의 채널인 SNS를 통한 정보 습득도 많다. 특히 여행지를 고를 때 특정 개인의 생생한 체험 정보를 더 찾아보는 경향이 있다.</w:t>
            </w:r>
          </w:p>
          <w:p w14:paraId="5F6F7162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한편 여행지 선정에서 여행지역공식사이트 및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여행전문사이트·앱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활용도는 낮다. 여행지역공식사이트는 틀에 박힌 구성과 내용으로 정보가 없기 때문이다.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지인 소비자의 실제 경험과 평가를 개인적으로 듣는 것이 더 유용하다고 느끼고 있다(참고. </w:t>
            </w:r>
            <w:hyperlink r:id="rId23" w:history="1">
              <w:r w:rsidRPr="000F33FB">
                <w:rPr>
                  <w:rStyle w:val="a4"/>
                  <w:rFonts w:ascii="맑은 고딕" w:eastAsia="맑은 고딕" w:hAnsi="맑은 고딕" w:hint="eastAsia"/>
                  <w:sz w:val="22"/>
                </w:rPr>
                <w:t>여행정보 탐색, ‘공공·기업’ 밀려나고 ‘개인’이 주도</w:t>
              </w:r>
            </w:hyperlink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).</w:t>
            </w:r>
          </w:p>
          <w:p w14:paraId="515D9AA3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0F02377C" w14:textId="77777777" w:rsidR="00BF563C" w:rsidRPr="000F33FB" w:rsidRDefault="00BF563C" w:rsidP="00957B55">
            <w:pPr>
              <w:wordWrap/>
              <w:snapToGrid w:val="0"/>
              <w:spacing w:after="100" w:line="276" w:lineRule="auto"/>
              <w:ind w:leftChars="100" w:left="2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</w:p>
          <w:p w14:paraId="63174279" w14:textId="4815E2D5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여행상품전문 웹/앱은 숙소(점유율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70%)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를 제외하고는 상품보유자에 크게 뒤지고 있고,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성장률에서는 패키지 판매가 급증했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으나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</w:t>
            </w:r>
            <w:r w:rsidR="004301CA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TC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I 181) 2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위권이다.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반면 종합여행사,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소셜커머스,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오픈마켓 등의 채널은 내리막길을 타고 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해외는 지인 추천이 상대적으로 어려워 영향력이 작은 대신 블로그가 주된 역할을 담당하고 있다.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</w:p>
          <w:p w14:paraId="0E5DFF2A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해외여행 상품을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예약·구매하기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위한 디바이스로 PC인터넷을 주로 활용했으나 코로나가 발생한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‘20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년부터 모바일 인터넷이 우위를 점했고 더 강화해 나가고 있다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. ‘23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년에는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2:1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의 비율로 </w:t>
            </w:r>
            <w:r w:rsidR="001F5705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P</w:t>
            </w:r>
            <w:r w:rsidR="001F5705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C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인터넷을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앞서고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있으며,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그 차이는 더 확대될 것이다.</w:t>
            </w:r>
          </w:p>
          <w:p w14:paraId="4712B49E" w14:textId="74D40F46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065AE40C" w14:textId="67EB5E53" w:rsidR="00673896" w:rsidRPr="000F33FB" w:rsidRDefault="00673896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4B8E784F" w14:textId="33AA4697" w:rsidR="00673896" w:rsidRPr="000F33FB" w:rsidRDefault="00673896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2662EB2B" w14:textId="3BE4A212" w:rsidR="00673896" w:rsidRPr="000F33FB" w:rsidRDefault="00673896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4D2A5106" w14:textId="199B814F" w:rsidR="00673896" w:rsidRPr="000F33FB" w:rsidRDefault="00673896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7DBC776E" w14:textId="423EBEF5" w:rsidR="00322884" w:rsidRPr="000F33FB" w:rsidRDefault="00322884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14:paraId="33A7DA61" w14:textId="77777777" w:rsidR="00BF563C" w:rsidRPr="000F33FB" w:rsidRDefault="00BF563C" w:rsidP="00957B55">
            <w:pPr>
              <w:tabs>
                <w:tab w:val="left" w:pos="4136"/>
              </w:tabs>
              <w:wordWrap/>
              <w:snapToGrid w:val="0"/>
              <w:spacing w:before="240" w:after="100" w:line="276" w:lineRule="auto"/>
              <w:ind w:leftChars="100" w:left="2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6. 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70C0"/>
                <w:kern w:val="0"/>
                <w:sz w:val="34"/>
                <w:szCs w:val="34"/>
              </w:rPr>
              <w:t>L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oyalty(만족도, 추천의향, 재방문의향)</w:t>
            </w:r>
          </w:p>
          <w:p w14:paraId="497191EE" w14:textId="6F9E9681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(국내) 거의 전 국내여행지</w:t>
            </w:r>
            <w:r w:rsidR="009E1B15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의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만족도,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재방문의향률</w:t>
            </w:r>
            <w:proofErr w:type="spellEnd"/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정체/</w:t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하락함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특히 제주는 모든 측면에서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하락률이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가장 </w:t>
            </w:r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큼</w:t>
            </w:r>
          </w:p>
          <w:p w14:paraId="24F8375F" w14:textId="212383C6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(해외) 만족도 가장 높은 곳은 유럽, 그 다음은 일본</w:t>
            </w:r>
            <w:r w:rsidRPr="000F33F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br/>
            </w: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일본은 제주의 대체재로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가심비</w:t>
            </w:r>
            <w:proofErr w:type="spellEnd"/>
            <w:r w:rsidR="00673896"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높고 경쟁력 월등</w:t>
            </w:r>
          </w:p>
          <w:p w14:paraId="6170FE2B" w14:textId="77777777" w:rsidR="00BF563C" w:rsidRPr="000F33FB" w:rsidRDefault="00BF563C" w:rsidP="00957B55">
            <w:pPr>
              <w:wordWrap/>
              <w:snapToGrid w:val="0"/>
              <w:spacing w:after="0" w:line="276" w:lineRule="auto"/>
              <w:ind w:leftChars="100" w:left="1062" w:rightChars="100" w:right="200" w:hanging="862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46D39C79" w14:textId="77777777" w:rsidR="00BF563C" w:rsidRPr="000F33FB" w:rsidRDefault="00BF563C" w:rsidP="00957B55">
            <w:pPr>
              <w:wordWrap/>
              <w:snapToGrid w:val="0"/>
              <w:spacing w:after="100" w:line="276" w:lineRule="auto"/>
              <w:ind w:leftChars="100" w:left="2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</w:p>
          <w:p w14:paraId="3F26BA87" w14:textId="795B8508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국내여행의 체감만족도, 추천의향, 재방문의향은 모두 코로나 전에 비해 낮아졌다(TCI 각각 97, 98, 98)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. </w:t>
            </w:r>
            <w:proofErr w:type="spellStart"/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만족도</w:t>
            </w:r>
            <w:r w:rsidR="007D7123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뿐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아니라 추천할 마음, 다시 올 마음도 줄었다는 의미다.</w:t>
            </w:r>
          </w:p>
          <w:p w14:paraId="4BCEAE73" w14:textId="1E53E94E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특히 눈에 띄는 것은 제주도다. 제주도는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만족도·추천의향·재방문의향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모두 TCI 96으로 전 영역에서 16개 시도 중 가장 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하락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폭이 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컸고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순위도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6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위</w:t>
            </w:r>
            <w:r w:rsidR="00410719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6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위</w:t>
            </w:r>
            <w:r w:rsidR="00410719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4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위로 내려 앉았다. 이는 최근 벌어지는 제주도에 대한 많은 논란을 객관적 수치로 증명하고 있다(참고. </w:t>
            </w:r>
            <w:hyperlink r:id="rId24" w:history="1">
              <w:r w:rsidRPr="000F33FB">
                <w:rPr>
                  <w:rStyle w:val="a4"/>
                  <w:rFonts w:ascii="맑은 고딕" w:eastAsia="맑은 고딕" w:hAnsi="맑은 고딕" w:hint="eastAsia"/>
                  <w:sz w:val="22"/>
                </w:rPr>
                <w:t>“제주여행, 덜 가고 덜 쓰고…다시 가고 싶은 마음도 줄었다”</w:t>
              </w:r>
            </w:hyperlink>
            <w:r w:rsidR="00862ED4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)</w:t>
            </w:r>
          </w:p>
          <w:p w14:paraId="530750B6" w14:textId="21A6B540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이런 결과는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여행의향률로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증명된다.</w:t>
            </w:r>
            <w:r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’19년 16.9%였던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의향률이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‘23년 13.3%로 떨어져 </w:t>
            </w:r>
            <w:r w:rsidR="00991BB3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TCI 79로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전국 시도</w:t>
            </w:r>
            <w:r w:rsidR="007D11F9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중 가장 낮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았다.</w:t>
            </w:r>
            <w:r w:rsidR="00991BB3" w:rsidRPr="000F33FB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코로나 이전(2017-18년) 전국 여행지 중 가장 높은 선호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도와 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충성도를 보인 제주도의 추락을 보여준다(참고. </w:t>
            </w:r>
            <w:hyperlink r:id="rId25" w:history="1">
              <w:r w:rsidRPr="000F33FB">
                <w:rPr>
                  <w:rStyle w:val="a4"/>
                  <w:rFonts w:ascii="맑은 고딕" w:eastAsia="맑은 고딕" w:hAnsi="맑은 고딕" w:hint="eastAsia"/>
                  <w:sz w:val="22"/>
                </w:rPr>
                <w:t>여름휴가지 만족도 부산 1위, 강원 2위…제주도는?</w:t>
              </w:r>
            </w:hyperlink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)</w:t>
            </w:r>
          </w:p>
          <w:p w14:paraId="5AB03546" w14:textId="77777777" w:rsidR="00862ED4" w:rsidRPr="000F33FB" w:rsidRDefault="00862ED4" w:rsidP="00957B55">
            <w:pPr>
              <w:wordWrap/>
              <w:snapToGrid w:val="0"/>
              <w:spacing w:after="0" w:line="276" w:lineRule="auto"/>
              <w:ind w:leftChars="100" w:left="2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34F8B27F" w14:textId="77777777" w:rsidR="00BF563C" w:rsidRPr="000F33FB" w:rsidRDefault="00BF563C" w:rsidP="00957B55">
            <w:pPr>
              <w:wordWrap/>
              <w:snapToGrid w:val="0"/>
              <w:spacing w:after="100" w:line="276" w:lineRule="auto"/>
              <w:ind w:leftChars="100" w:left="200" w:rightChars="100" w:right="200"/>
              <w:textAlignment w:val="baseline"/>
              <w:rPr>
                <w:rFonts w:ascii="휴먼명조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0F33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</w:p>
          <w:p w14:paraId="43E47379" w14:textId="52E64F91" w:rsidR="00BF563C" w:rsidRPr="000F33FB" w:rsidRDefault="006F26A3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해외여행의 체감만족도는 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코로나 전에 비해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미세하게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낮으나(TCI 99), 추천의향과 재방문의향은 모두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조금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 xml:space="preserve"> 높아졌다(TCI 각각 101, 101). 이 중 가장 눈에 띄는 나라는 단연 일본이다.</w:t>
            </w:r>
          </w:p>
          <w:p w14:paraId="2E2ED1C8" w14:textId="77777777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일본은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만족도·추천의향·재방문의향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모두에서 이전에 비해 가장 높은 평가를 받았다(TCI 각각 101, 107, 107). 전 부문 신장률 1위라 할 수 있어 지속적으로 성장할 가능성이 있다.</w:t>
            </w:r>
          </w:p>
          <w:p w14:paraId="1792D52E" w14:textId="3073CC5F" w:rsidR="00BF563C" w:rsidRPr="000F33FB" w:rsidRDefault="00BF563C" w:rsidP="00957B55">
            <w:pPr>
              <w:pStyle w:val="a5"/>
              <w:numPr>
                <w:ilvl w:val="0"/>
                <w:numId w:val="38"/>
              </w:numPr>
              <w:wordWrap/>
              <w:snapToGrid w:val="0"/>
              <w:spacing w:after="0" w:line="276" w:lineRule="auto"/>
              <w:ind w:leftChars="100" w:rightChars="100" w:right="2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일본은 상대적으로 </w:t>
            </w:r>
            <w:proofErr w:type="spellStart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저비용·근거리·단기간을</w:t>
            </w:r>
            <w:proofErr w:type="spellEnd"/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추구하는 한국 소비자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의 최근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성향에 딱 들어맞는 여행지이다</w:t>
            </w:r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(참고. </w:t>
            </w:r>
            <w:hyperlink r:id="rId26" w:history="1">
              <w:r w:rsidR="007D7123" w:rsidRPr="000F33FB">
                <w:rPr>
                  <w:rStyle w:val="a4"/>
                  <w:rFonts w:ascii="맑은 고딕" w:eastAsia="맑은 고딕" w:hAnsi="맑은 고딕" w:hint="eastAsia"/>
                  <w:sz w:val="22"/>
                </w:rPr>
                <w:t>해외여행지 만족도, 일본 ‘쑥’ 미국 ‘뚝’…이유는?</w:t>
              </w:r>
            </w:hyperlink>
            <w:r w:rsidR="007D712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)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. 적은 비용으로 여행평가의 핵심인 식도락을 즐길 수 있고, 소소한 쇼핑도</w:t>
            </w:r>
            <w:r w:rsidR="00991BB3"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엔저효과를 확인하며</w:t>
            </w:r>
            <w:r w:rsidRPr="000F33F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즐길 수 있고, 몸에 밴 친절로 과분한 대접을 받는다는 느낌을 주니 만족도가 높을 수밖에 </w:t>
            </w:r>
            <w:r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없다.</w:t>
            </w:r>
            <w:r w:rsidR="000F51B7" w:rsidRPr="000F33FB">
              <w:rPr>
                <w:rFonts w:ascii="맑은 고딕" w:eastAsia="맑은 고딕" w:hAnsi="맑은 고딕" w:cs="굴림"/>
                <w:bCs/>
                <w:kern w:val="0"/>
                <w:sz w:val="22"/>
              </w:rPr>
              <w:t xml:space="preserve"> </w:t>
            </w:r>
            <w:r w:rsidR="000F51B7" w:rsidRPr="000F33FB">
              <w:rPr>
                <w:rFonts w:ascii="맑은 고딕" w:eastAsia="맑은 고딕" w:hAnsi="맑은 고딕" w:cs="굴림" w:hint="eastAsia"/>
                <w:bCs/>
                <w:kern w:val="0"/>
                <w:sz w:val="22"/>
              </w:rPr>
              <w:t>제주도보다 일본을 더 가깝게 느끼는 소비자의 마음을 들여다보면 제주도를 기피하는 이유를 알 수 있다.</w:t>
            </w:r>
          </w:p>
        </w:tc>
      </w:tr>
    </w:tbl>
    <w:p w14:paraId="3209AD0C" w14:textId="77777777" w:rsidR="00512F1F" w:rsidRPr="000F33FB" w:rsidRDefault="00512F1F" w:rsidP="002826BB">
      <w:pPr>
        <w:pStyle w:val="a3"/>
        <w:snapToGrid w:val="0"/>
        <w:spacing w:line="276" w:lineRule="auto"/>
        <w:ind w:left="200"/>
        <w:rPr>
          <w:rFonts w:ascii="맑은 고딕" w:eastAsia="맑은 고딕" w:hAnsi="맑은 고딕"/>
        </w:rPr>
      </w:pPr>
      <w:r w:rsidRPr="000F33FB">
        <w:rPr>
          <w:rFonts w:ascii="맑은 고딕" w:eastAsia="맑은 고딕" w:hAnsi="맑은 고딕" w:hint="eastAsia"/>
          <w:sz w:val="22"/>
          <w:szCs w:val="22"/>
        </w:rPr>
        <w:lastRenderedPageBreak/>
        <w:t>※ 참고자료</w:t>
      </w:r>
    </w:p>
    <w:p w14:paraId="3840613A" w14:textId="77777777" w:rsidR="00512F1F" w:rsidRPr="000F33FB" w:rsidRDefault="00512F1F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1. </w:t>
      </w:r>
      <w:hyperlink r:id="rId27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제자리 찾은 국내여행, 갈 길 먼 해외여행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2023.04.26.</w:t>
      </w:r>
    </w:p>
    <w:p w14:paraId="18DECCEF" w14:textId="55649E8C" w:rsidR="00716BA8" w:rsidRPr="000F33FB" w:rsidRDefault="00716BA8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Style w:val="a4"/>
          <w:rFonts w:ascii="맑은 고딕" w:eastAsia="맑은 고딕" w:hAnsi="맑은 고딕" w:cs="굴림"/>
          <w:bCs/>
          <w:kern w:val="0"/>
          <w:szCs w:val="20"/>
        </w:rPr>
      </w:pP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. </w:t>
      </w:r>
      <w:hyperlink r:id="rId28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월간</w:t>
        </w:r>
        <w:r w:rsidRPr="000F33FB">
          <w:rPr>
            <w:rStyle w:val="a4"/>
            <w:rFonts w:ascii="맑은 고딕" w:eastAsia="맑은 고딕" w:hAnsi="맑은 고딕" w:cs="굴림"/>
            <w:bCs/>
            <w:kern w:val="0"/>
            <w:szCs w:val="20"/>
          </w:rPr>
          <w:t xml:space="preserve"> 여행 동향</w:t>
        </w:r>
      </w:hyperlink>
    </w:p>
    <w:p w14:paraId="724FCE13" w14:textId="2B03432D" w:rsidR="00322884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color w:val="000000"/>
          <w:kern w:val="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3. </w:t>
      </w:r>
      <w:hyperlink r:id="rId29" w:history="1">
        <w:r w:rsidRPr="000F33FB">
          <w:rPr>
            <w:rStyle w:val="a4"/>
            <w:rFonts w:ascii="맑은 고딕" w:eastAsia="맑은 고딕" w:hAnsi="맑은 고딕" w:cs="굴림"/>
            <w:kern w:val="0"/>
          </w:rPr>
          <w:t>2018-19 국</w:t>
        </w:r>
        <w:r w:rsidRPr="000F33FB">
          <w:rPr>
            <w:rStyle w:val="a4"/>
            <w:rFonts w:ascii="맑은 고딕" w:eastAsia="맑은 고딕" w:hAnsi="맑은 고딕" w:cs="굴림" w:hint="eastAsia"/>
            <w:kern w:val="0"/>
          </w:rPr>
          <w:t>내여행 행태 조사 결과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2019.03.07.</w:t>
      </w:r>
    </w:p>
    <w:p w14:paraId="539EE239" w14:textId="181734A0" w:rsidR="00322884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color w:val="000000"/>
          <w:kern w:val="0"/>
        </w:rPr>
      </w:pPr>
      <w:r w:rsidRPr="000F33FB">
        <w:rPr>
          <w:rFonts w:ascii="맑은 고딕" w:eastAsia="맑은 고딕" w:hAnsi="맑은 고딕" w:cs="굴림"/>
          <w:color w:val="000000"/>
          <w:kern w:val="0"/>
        </w:rPr>
        <w:t xml:space="preserve">4. </w:t>
      </w:r>
      <w:hyperlink r:id="rId30" w:history="1">
        <w:r w:rsidRPr="000F33FB">
          <w:rPr>
            <w:rStyle w:val="a4"/>
            <w:rFonts w:ascii="맑은 고딕" w:eastAsia="맑은 고딕" w:hAnsi="맑은 고딕" w:cs="굴림"/>
            <w:kern w:val="0"/>
          </w:rPr>
          <w:t>2018-19 해</w:t>
        </w:r>
        <w:r w:rsidRPr="000F33FB">
          <w:rPr>
            <w:rStyle w:val="a4"/>
            <w:rFonts w:ascii="맑은 고딕" w:eastAsia="맑은 고딕" w:hAnsi="맑은 고딕" w:cs="굴림" w:hint="eastAsia"/>
            <w:kern w:val="0"/>
          </w:rPr>
          <w:t>외여행 행태 조사 결과</w:t>
        </w:r>
      </w:hyperlink>
      <w:r w:rsidRPr="000F33FB">
        <w:rPr>
          <w:rFonts w:ascii="맑은 고딕" w:eastAsia="맑은 고딕" w:hAnsi="맑은 고딕" w:cs="굴림"/>
          <w:color w:val="000000"/>
          <w:kern w:val="0"/>
        </w:rPr>
        <w:t xml:space="preserve"> 2019.03.27</w:t>
      </w:r>
    </w:p>
    <w:p w14:paraId="7E47945E" w14:textId="000141CE" w:rsidR="00322884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color w:val="000000"/>
          <w:kern w:val="0"/>
        </w:rPr>
      </w:pPr>
      <w:r w:rsidRPr="000F33FB">
        <w:rPr>
          <w:rFonts w:ascii="맑은 고딕" w:eastAsia="맑은 고딕" w:hAnsi="맑은 고딕" w:cs="굴림"/>
          <w:color w:val="000000"/>
          <w:kern w:val="0"/>
        </w:rPr>
        <w:t xml:space="preserve">5. </w:t>
      </w:r>
      <w:hyperlink r:id="rId31" w:history="1">
        <w:r w:rsidRPr="000F33FB">
          <w:rPr>
            <w:rStyle w:val="a4"/>
            <w:rFonts w:ascii="맑은 고딕" w:eastAsia="맑은 고딕" w:hAnsi="맑은 고딕" w:cs="굴림"/>
            <w:kern w:val="0"/>
          </w:rPr>
          <w:t>TRAVEL 분</w:t>
        </w:r>
        <w:r w:rsidRPr="000F33FB">
          <w:rPr>
            <w:rStyle w:val="a4"/>
            <w:rFonts w:ascii="맑은 고딕" w:eastAsia="맑은 고딕" w:hAnsi="맑은 고딕" w:cs="굴림" w:hint="eastAsia"/>
            <w:kern w:val="0"/>
          </w:rPr>
          <w:t xml:space="preserve">석으로 본 </w:t>
        </w:r>
        <w:r w:rsidRPr="000F33FB">
          <w:rPr>
            <w:rStyle w:val="a4"/>
            <w:rFonts w:ascii="맑은 고딕" w:eastAsia="맑은 고딕" w:hAnsi="맑은 고딕" w:cs="굴림"/>
            <w:kern w:val="0"/>
          </w:rPr>
          <w:t>20-21 국</w:t>
        </w:r>
        <w:r w:rsidRPr="000F33FB">
          <w:rPr>
            <w:rStyle w:val="a4"/>
            <w:rFonts w:ascii="맑은 고딕" w:eastAsia="맑은 고딕" w:hAnsi="맑은 고딕" w:cs="굴림" w:hint="eastAsia"/>
            <w:kern w:val="0"/>
          </w:rPr>
          <w:t>내여행 트렌드</w:t>
        </w:r>
      </w:hyperlink>
      <w:r w:rsidRPr="000F33FB">
        <w:rPr>
          <w:rFonts w:ascii="맑은 고딕" w:eastAsia="맑은 고딕" w:hAnsi="맑은 고딕" w:cs="굴림"/>
          <w:color w:val="000000"/>
          <w:kern w:val="0"/>
        </w:rPr>
        <w:t xml:space="preserve"> 2021.02.22.</w:t>
      </w:r>
    </w:p>
    <w:p w14:paraId="1EAE4823" w14:textId="1E786B69" w:rsidR="00322884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6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32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코로나 전후 국내·해외 여행트렌드 변화와 전망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2023.02.13.</w:t>
      </w:r>
    </w:p>
    <w:p w14:paraId="10234C62" w14:textId="0117A5A3" w:rsidR="00322884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color w:val="000000"/>
          <w:kern w:val="0"/>
        </w:rPr>
        <w:t xml:space="preserve">7. </w:t>
      </w:r>
      <w:hyperlink r:id="rId33" w:history="1">
        <w:r w:rsidRPr="000F33FB">
          <w:rPr>
            <w:rStyle w:val="a4"/>
            <w:rFonts w:ascii="맑은 고딕" w:eastAsia="맑은 고딕" w:hAnsi="맑은 고딕" w:cs="굴림"/>
            <w:kern w:val="0"/>
          </w:rPr>
          <w:t>컨</w:t>
        </w:r>
        <w:r w:rsidRPr="000F33FB">
          <w:rPr>
            <w:rStyle w:val="a4"/>
            <w:rFonts w:ascii="맑은 고딕" w:eastAsia="맑은 고딕" w:hAnsi="맑은 고딕" w:cs="굴림" w:hint="eastAsia"/>
            <w:kern w:val="0"/>
          </w:rPr>
          <w:t>슈머인사이트X타이드스퀘어,</w:t>
        </w:r>
        <w:r w:rsidRPr="000F33FB">
          <w:rPr>
            <w:rStyle w:val="a4"/>
            <w:rFonts w:ascii="맑은 고딕" w:eastAsia="맑은 고딕" w:hAnsi="맑은 고딕" w:cs="굴림"/>
            <w:kern w:val="0"/>
          </w:rPr>
          <w:t xml:space="preserve"> 2024 해</w:t>
        </w:r>
        <w:r w:rsidRPr="000F33FB">
          <w:rPr>
            <w:rStyle w:val="a4"/>
            <w:rFonts w:ascii="맑은 고딕" w:eastAsia="맑은 고딕" w:hAnsi="맑은 고딕" w:cs="굴림" w:hint="eastAsia"/>
            <w:kern w:val="0"/>
          </w:rPr>
          <w:t>외여행 트렌드 전망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12.28.</w:t>
      </w:r>
    </w:p>
    <w:p w14:paraId="033A0F4C" w14:textId="41ACA9BE" w:rsidR="002826BB" w:rsidRPr="000F33FB" w:rsidRDefault="002826BB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8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. </w:t>
      </w:r>
      <w:hyperlink r:id="rId34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벼랑끝</w:t>
        </w:r>
        <w:r w:rsidRPr="000F33FB">
          <w:rPr>
            <w:rStyle w:val="a4"/>
            <w:rFonts w:ascii="맑은 고딕" w:eastAsia="맑은 고딕" w:hAnsi="맑은 고딕" w:cs="굴림"/>
            <w:bCs/>
            <w:kern w:val="0"/>
            <w:szCs w:val="20"/>
          </w:rPr>
          <w:t xml:space="preserve"> 이대녀 “이대남보다 우리가 더 힘들어요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” 2021.07.08</w:t>
      </w:r>
    </w:p>
    <w:p w14:paraId="543C3B5F" w14:textId="2E7704F9" w:rsidR="002826BB" w:rsidRPr="000F33FB" w:rsidRDefault="002826BB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9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. </w:t>
      </w:r>
      <w:hyperlink r:id="rId35" w:history="1">
        <w:r w:rsidRPr="000F33FB">
          <w:rPr>
            <w:rStyle w:val="a4"/>
            <w:rFonts w:ascii="맑은 고딕" w:eastAsia="맑은 고딕" w:hAnsi="맑은 고딕" w:cs="굴림"/>
            <w:bCs/>
            <w:kern w:val="0"/>
            <w:szCs w:val="20"/>
          </w:rPr>
          <w:t>뒤바뀐 ‘삶의 질’…60대 오르고 30~50대 동반추락</w:t>
        </w:r>
      </w:hyperlink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2023.06.16</w:t>
      </w:r>
    </w:p>
    <w:p w14:paraId="669B3E7D" w14:textId="364D2DF5" w:rsidR="00512F1F" w:rsidRPr="000F33FB" w:rsidRDefault="002826BB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10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36" w:history="1">
        <w:r w:rsidR="00512F1F"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고물가 시대의 여행, 기간과 비용 줄이는 '알뜰여행'으로</w:t>
        </w:r>
      </w:hyperlink>
      <w:r w:rsidR="00512F1F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2023.06.29.</w:t>
      </w:r>
    </w:p>
    <w:p w14:paraId="4B7F9762" w14:textId="28AE1C9E" w:rsidR="002826BB" w:rsidRPr="000F33FB" w:rsidRDefault="002826BB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11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37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여름휴가지 만족도 부산 1위, 강원 2위…제주도는?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2023.1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0.18.</w:t>
      </w:r>
    </w:p>
    <w:p w14:paraId="6CB928BC" w14:textId="1B003721" w:rsidR="009A41DC" w:rsidRPr="000F33FB" w:rsidRDefault="002826BB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12</w:t>
      </w:r>
      <w:r w:rsidR="009A41DC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38" w:history="1">
        <w:r w:rsidR="009A41DC"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제주도 갈 돈이면 해외여행 간다? 사실은...</w:t>
        </w:r>
      </w:hyperlink>
      <w:r w:rsidR="009A41DC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="009A41DC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2023.11.16.</w:t>
      </w:r>
    </w:p>
    <w:p w14:paraId="724FB6DD" w14:textId="330561EC" w:rsidR="002826BB" w:rsidRPr="000F33FB" w:rsidRDefault="002826BB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1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3. </w:t>
      </w:r>
      <w:hyperlink r:id="rId39" w:history="1">
        <w:r w:rsidRPr="000F33FB">
          <w:rPr>
            <w:rStyle w:val="a4"/>
            <w:rFonts w:ascii="맑은 고딕" w:eastAsia="맑은 고딕" w:hAnsi="맑은 고딕" w:cs="굴림"/>
            <w:bCs/>
            <w:kern w:val="0"/>
            <w:szCs w:val="20"/>
          </w:rPr>
          <w:t>알뜰여행에서 초긴축여행으로…여행산업 위축 시작됐다</w:t>
        </w:r>
      </w:hyperlink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2023.09.26</w:t>
      </w:r>
    </w:p>
    <w:p w14:paraId="165CA0A5" w14:textId="0873966D" w:rsidR="00512F1F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</w:t>
      </w:r>
      <w:r w:rsidR="002826BB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4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40" w:history="1">
        <w:r w:rsidR="00512F1F"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국내여행비의 8배 가까운데 해외여행 가는 이유는?</w:t>
        </w:r>
      </w:hyperlink>
      <w:r w:rsidR="00512F1F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2023.12.27.</w:t>
      </w:r>
    </w:p>
    <w:p w14:paraId="7A8BA697" w14:textId="26B5B279" w:rsidR="00512F1F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</w:t>
      </w:r>
      <w:r w:rsidR="002826BB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5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41" w:history="1">
        <w:r w:rsidR="00512F1F"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여행정보 탐색, ‘공공·기업’ 밀려나고 ‘개인’이 주도</w:t>
        </w:r>
      </w:hyperlink>
      <w:r w:rsidR="00512F1F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2023.08.29.</w:t>
      </w:r>
    </w:p>
    <w:p w14:paraId="5A82E817" w14:textId="625D3BD6" w:rsidR="00512F1F" w:rsidRPr="000F33FB" w:rsidRDefault="00322884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</w:t>
      </w:r>
      <w:r w:rsidR="002826BB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6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42" w:history="1">
        <w:r w:rsidR="00512F1F"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“제주여행, 덜 가고 덜 쓰고…다시 가고 싶은 마음도 줄었다”</w:t>
        </w:r>
      </w:hyperlink>
      <w:r w:rsidR="00512F1F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="00512F1F"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2023.10.24.</w:t>
      </w:r>
    </w:p>
    <w:p w14:paraId="28C29A90" w14:textId="3C913B59" w:rsidR="00716BA8" w:rsidRPr="000F33FB" w:rsidRDefault="00716BA8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Fonts w:ascii="맑은 고딕" w:eastAsia="맑은 고딕" w:hAnsi="맑은 고딕" w:cs="굴림"/>
          <w:bCs/>
          <w:color w:val="000000"/>
          <w:kern w:val="0"/>
          <w:szCs w:val="20"/>
        </w:rPr>
      </w:pP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1</w:t>
      </w:r>
      <w:r w:rsidR="002826BB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7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43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해외여행지 만족도, 일본 ‘쑥’ 미국 ‘뚝’…이유는?</w:t>
        </w:r>
      </w:hyperlink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 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2023.1</w:t>
      </w:r>
      <w:r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0.23.</w:t>
      </w:r>
    </w:p>
    <w:p w14:paraId="4CB04FF7" w14:textId="2458551F" w:rsidR="00512F1F" w:rsidRPr="000F33FB" w:rsidRDefault="00512F1F" w:rsidP="002826BB">
      <w:pPr>
        <w:snapToGrid w:val="0"/>
        <w:spacing w:after="0" w:line="276" w:lineRule="auto"/>
        <w:ind w:leftChars="150" w:left="1162" w:right="198" w:hanging="862"/>
        <w:textAlignment w:val="baseline"/>
        <w:rPr>
          <w:rStyle w:val="a4"/>
          <w:rFonts w:ascii="맑은 고딕" w:eastAsia="맑은 고딕" w:hAnsi="맑은 고딕" w:cs="굴림"/>
          <w:bCs/>
          <w:kern w:val="0"/>
          <w:szCs w:val="20"/>
        </w:rPr>
      </w:pP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1</w:t>
      </w:r>
      <w:r w:rsidR="002826BB" w:rsidRPr="000F33FB">
        <w:rPr>
          <w:rFonts w:ascii="맑은 고딕" w:eastAsia="맑은 고딕" w:hAnsi="맑은 고딕" w:cs="굴림"/>
          <w:bCs/>
          <w:color w:val="000000"/>
          <w:kern w:val="0"/>
          <w:szCs w:val="20"/>
        </w:rPr>
        <w:t>8</w:t>
      </w:r>
      <w:r w:rsidRPr="000F33FB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. </w:t>
      </w:r>
      <w:hyperlink r:id="rId44" w:history="1">
        <w:r w:rsidRPr="000F33FB">
          <w:rPr>
            <w:rStyle w:val="a4"/>
            <w:rFonts w:ascii="맑은 고딕" w:eastAsia="맑은 고딕" w:hAnsi="맑은 고딕" w:cs="굴림" w:hint="eastAsia"/>
            <w:bCs/>
            <w:kern w:val="0"/>
            <w:szCs w:val="20"/>
          </w:rPr>
          <w:t>2017-2023년 기초분석보고서</w:t>
        </w:r>
      </w:hyperlink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1B588E" w:rsidRPr="000F33FB" w14:paraId="2E7C13CC" w14:textId="77777777" w:rsidTr="002826BB">
        <w:trPr>
          <w:trHeight w:val="6555"/>
        </w:trPr>
        <w:tc>
          <w:tcPr>
            <w:tcW w:w="10177" w:type="dxa"/>
            <w:tcBorders>
              <w:left w:val="nil"/>
              <w:right w:val="nil"/>
            </w:tcBorders>
            <w:vAlign w:val="center"/>
          </w:tcPr>
          <w:p w14:paraId="23276FB9" w14:textId="77777777" w:rsidR="001B588E" w:rsidRPr="000F33FB" w:rsidRDefault="001B588E" w:rsidP="002826BB">
            <w:pPr>
              <w:pStyle w:val="a3"/>
              <w:spacing w:line="276" w:lineRule="auto"/>
              <w:ind w:leftChars="150" w:left="1980" w:rightChars="150" w:right="300" w:hangingChars="1200" w:hanging="1680"/>
              <w:rPr>
                <w:rFonts w:ascii="맑은 고딕" w:eastAsia="맑은 고딕" w:hAnsi="맑은 고딕"/>
                <w:spacing w:val="-20"/>
                <w:sz w:val="18"/>
                <w:szCs w:val="18"/>
              </w:rPr>
            </w:pPr>
            <w:r w:rsidRPr="000F33FB"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T.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(III. 국내여행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1. 국내여행 경험보유율 (p.15)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7.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동행자 (p.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18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br/>
              <w:t xml:space="preserve">9.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여행지 선택 이유 (p.1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9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</w:t>
            </w:r>
            <w:r w:rsidRPr="000F33FB">
              <w:rPr>
                <w:rFonts w:ascii="맑은 고딕" w:eastAsia="맑은 고딕" w:hAnsi="맑은 고딕"/>
                <w:spacing w:val="-20"/>
                <w:sz w:val="14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10.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여행 주 활동 (p.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20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)</w:t>
            </w:r>
          </w:p>
          <w:p w14:paraId="3AF5E17A" w14:textId="77777777" w:rsidR="001B588E" w:rsidRPr="000F33FB" w:rsidRDefault="001B588E" w:rsidP="002826BB">
            <w:pPr>
              <w:pStyle w:val="a3"/>
              <w:spacing w:line="276" w:lineRule="auto"/>
              <w:ind w:leftChars="150" w:left="300" w:rightChars="150" w:right="300" w:firstLineChars="100" w:firstLine="140"/>
              <w:rPr>
                <w:rFonts w:ascii="맑은 고딕" w:eastAsia="맑은 고딕" w:hAnsi="맑은 고딕"/>
                <w:spacing w:val="-20"/>
                <w:sz w:val="18"/>
                <w:szCs w:val="18"/>
              </w:rPr>
            </w:pP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(IV. 국내여행 계획)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1. 국내여행 계획보유율 (p.39)</w:t>
            </w:r>
          </w:p>
          <w:p w14:paraId="05D7D3ED" w14:textId="77777777" w:rsidR="001B588E" w:rsidRPr="000F33FB" w:rsidRDefault="001B588E" w:rsidP="002826BB">
            <w:pPr>
              <w:pStyle w:val="a3"/>
              <w:spacing w:line="276" w:lineRule="auto"/>
              <w:ind w:leftChars="150" w:left="300" w:rightChars="150" w:right="300" w:firstLineChars="100" w:firstLine="140"/>
              <w:rPr>
                <w:rFonts w:ascii="맑은 고딕" w:eastAsia="맑은 고딕" w:hAnsi="맑은 고딕"/>
                <w:spacing w:val="-20"/>
                <w:sz w:val="18"/>
              </w:rPr>
            </w:pP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(V. 해외여행 </w:t>
            </w:r>
            <w:proofErr w:type="gramStart"/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</w:t>
            </w:r>
            <w:proofErr w:type="gramEnd"/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1. 해외여행 경험보유율 (p.45)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7. 동행자 (p.48)</w:t>
            </w:r>
          </w:p>
          <w:p w14:paraId="43E9CCF7" w14:textId="77777777" w:rsidR="001B588E" w:rsidRPr="000F33FB" w:rsidRDefault="001B588E" w:rsidP="002826BB">
            <w:pPr>
              <w:pStyle w:val="a3"/>
              <w:spacing w:line="276" w:lineRule="auto"/>
              <w:ind w:leftChars="150" w:left="300" w:rightChars="150" w:right="300" w:firstLineChars="100" w:firstLine="140"/>
              <w:rPr>
                <w:rFonts w:ascii="맑은 고딕" w:eastAsia="맑은 고딕" w:hAnsi="맑은 고딕"/>
              </w:rPr>
            </w:pP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(VI. 해외여행 계획)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1. 해외여행 계획보유율 (p.63)</w:t>
            </w:r>
          </w:p>
          <w:p w14:paraId="7B68FD76" w14:textId="15666BCD" w:rsidR="001B588E" w:rsidRPr="000F33FB" w:rsidRDefault="001B588E" w:rsidP="002826BB">
            <w:pPr>
              <w:pStyle w:val="a3"/>
              <w:spacing w:line="276" w:lineRule="auto"/>
              <w:ind w:leftChars="150" w:left="440" w:rightChars="150" w:right="300" w:hangingChars="100" w:hanging="140"/>
              <w:rPr>
                <w:rFonts w:ascii="맑은 고딕" w:eastAsia="맑은 고딕" w:hAnsi="맑은 고딕"/>
                <w:spacing w:val="-20"/>
                <w:sz w:val="18"/>
                <w:szCs w:val="18"/>
              </w:rPr>
            </w:pPr>
            <w:r w:rsidRPr="000F33FB">
              <w:rPr>
                <w:rFonts w:ascii="맑은 고딕" w:eastAsia="맑은 고딕" w:hAnsi="맑은 고딕" w:hint="eastAsia"/>
                <w:b/>
                <w:spacing w:val="-20"/>
                <w:sz w:val="18"/>
                <w:szCs w:val="18"/>
              </w:rPr>
              <w:t>R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. (III. 국내여행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4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</w:t>
            </w:r>
            <w:r w:rsidRPr="000F33FB">
              <w:rPr>
                <w:rFonts w:ascii="맑은 고딕" w:eastAsia="맑은 고딕" w:hAnsi="맑은 고딕"/>
                <w:spacing w:val="-20"/>
                <w:sz w:val="10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9. 여행지 선택 이유 (p.19)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       1</w:t>
            </w:r>
            <w:r w:rsidR="006A29C6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6</w:t>
            </w:r>
            <w:r w:rsidR="006A29C6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. </w:t>
            </w:r>
            <w:r w:rsidR="006A29C6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식당/음식 선택 기준 </w:t>
            </w:r>
            <w:r w:rsidR="006A29C6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(p.23)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br/>
              <w:t xml:space="preserve">(IV. 국내여행 계획)   </w:t>
            </w:r>
            <w:r w:rsidRPr="000F33FB">
              <w:rPr>
                <w:rFonts w:ascii="맑은 고딕" w:eastAsia="맑은 고딕" w:hAnsi="맑은 고딕"/>
                <w:spacing w:val="-20"/>
                <w:sz w:val="14"/>
                <w:szCs w:val="18"/>
              </w:rPr>
              <w:t xml:space="preserve"> 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8.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여행계획 주 활동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(p.43)               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9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. 여행시 취미/운동 활동계획 (p.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43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(V. 해외여행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9. 여행지 선택 이유 (p.49)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(VI. 해외여행 계획)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9. 여행계획 주 활동 (p.67)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ab/>
              <w:t xml:space="preserve">              10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. 여행시 취미/운동 활동 (p.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68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)</w:t>
            </w:r>
          </w:p>
          <w:p w14:paraId="05D0A0FD" w14:textId="77777777" w:rsidR="001B588E" w:rsidRPr="000F33FB" w:rsidRDefault="001B588E" w:rsidP="002826BB">
            <w:pPr>
              <w:pStyle w:val="a3"/>
              <w:spacing w:line="276" w:lineRule="auto"/>
              <w:ind w:leftChars="150" w:left="440" w:rightChars="150" w:right="300" w:hangingChars="100" w:hanging="140"/>
              <w:rPr>
                <w:rFonts w:ascii="맑은 고딕" w:eastAsia="맑은 고딕" w:hAnsi="맑은 고딕"/>
              </w:rPr>
            </w:pPr>
            <w:r w:rsidRPr="000F33FB"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A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. (III. 국내여행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3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. 여행 기간 (p.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16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)</w:t>
            </w:r>
            <w:r w:rsidRPr="000F33FB">
              <w:rPr>
                <w:rFonts w:ascii="맑은 고딕" w:eastAsia="맑은 고딕" w:hAnsi="맑은 고딕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(IV. 국내여행 계획)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</w:t>
            </w:r>
            <w:r w:rsidRPr="000F33FB">
              <w:rPr>
                <w:rFonts w:ascii="맑은 고딕" w:eastAsia="맑은 고딕" w:hAnsi="맑은 고딕"/>
                <w:spacing w:val="-20"/>
                <w:sz w:val="16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3. 여행계획 지역 (p.40)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(V. 해외여행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8. 여행 방식 (p.49)</w:t>
            </w:r>
          </w:p>
          <w:p w14:paraId="2FBCCCF9" w14:textId="77777777" w:rsidR="001B588E" w:rsidRPr="000F33FB" w:rsidRDefault="001B588E" w:rsidP="002826BB">
            <w:pPr>
              <w:pStyle w:val="a3"/>
              <w:spacing w:line="276" w:lineRule="auto"/>
              <w:ind w:leftChars="150" w:left="440" w:rightChars="150" w:right="300" w:hangingChars="100" w:hanging="140"/>
              <w:rPr>
                <w:rFonts w:ascii="맑은 고딕" w:eastAsia="맑은 고딕" w:hAnsi="맑은 고딕"/>
              </w:rPr>
            </w:pPr>
            <w:r w:rsidRPr="000F33FB"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V.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(III. 국내여행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</w:t>
            </w:r>
            <w:r w:rsidRPr="000F33FB">
              <w:rPr>
                <w:rFonts w:ascii="맑은 고딕" w:eastAsia="맑은 고딕" w:hAnsi="맑은 고딕"/>
                <w:spacing w:val="-20"/>
                <w:sz w:val="16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23. 총 여행비용 (p.31)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       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24. 여행비용 항목별 비중 (p.31)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31.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여행지 체감만족도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(p.35)</w:t>
            </w:r>
            <w:r w:rsidRPr="000F33FB">
              <w:rPr>
                <w:rFonts w:ascii="맑은 고딕" w:eastAsia="맑은 고딕" w:hAnsi="맑은 고딕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(V. 해외여행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18. 총 여행비용 (p.58) </w:t>
            </w:r>
            <w:r w:rsidRPr="000F33FB">
              <w:rPr>
                <w:rFonts w:ascii="맑은 고딕" w:eastAsia="맑은 고딕" w:hAnsi="맑은 고딕"/>
              </w:rPr>
              <w:tab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/>
                <w:spacing w:val="-20"/>
                <w:sz w:val="16"/>
                <w:szCs w:val="18"/>
              </w:rPr>
              <w:t xml:space="preserve">  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/>
                <w:spacing w:val="-20"/>
                <w:sz w:val="16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19. 여행지 체감만족도 (p.59)</w:t>
            </w:r>
          </w:p>
          <w:p w14:paraId="3429D5FB" w14:textId="77777777" w:rsidR="001B588E" w:rsidRPr="000F33FB" w:rsidRDefault="001B588E" w:rsidP="002826BB">
            <w:pPr>
              <w:pStyle w:val="a3"/>
              <w:spacing w:line="276" w:lineRule="auto"/>
              <w:ind w:leftChars="150" w:left="440" w:rightChars="150" w:right="300" w:hangingChars="100" w:hanging="140"/>
              <w:rPr>
                <w:rFonts w:ascii="맑은 고딕" w:eastAsia="맑은 고딕" w:hAnsi="맑은 고딕"/>
                <w:spacing w:val="-20"/>
                <w:sz w:val="18"/>
                <w:szCs w:val="18"/>
              </w:rPr>
            </w:pPr>
            <w:r w:rsidRPr="000F33FB"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E.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(III. 국내여행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17. 정보탐색 채널 (p.24)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(V. 해외여행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15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. 상품별 예약/구매 채널 (p.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>54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</w:t>
            </w:r>
            <w:r w:rsidRPr="000F33FB">
              <w:rPr>
                <w:rFonts w:ascii="맑은 고딕" w:eastAsia="맑은 고딕" w:hAnsi="맑은 고딕"/>
                <w:spacing w:val="-20"/>
                <w:sz w:val="10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16. 상품별 예약/구매 방법 (p.56)</w:t>
            </w:r>
          </w:p>
          <w:p w14:paraId="04C5AC9F" w14:textId="5A34BC54" w:rsidR="001B588E" w:rsidRPr="000F33FB" w:rsidRDefault="001B588E" w:rsidP="002826BB">
            <w:pPr>
              <w:pStyle w:val="a3"/>
              <w:spacing w:line="276" w:lineRule="auto"/>
              <w:ind w:leftChars="150" w:left="440" w:rightChars="150" w:right="300" w:hangingChars="100" w:hanging="140"/>
              <w:rPr>
                <w:rFonts w:ascii="맑은 고딕" w:eastAsia="맑은 고딕" w:hAnsi="맑은 고딕"/>
              </w:rPr>
            </w:pPr>
            <w:r w:rsidRPr="000F33FB">
              <w:rPr>
                <w:rFonts w:ascii="맑은 고딕" w:eastAsia="맑은 고딕" w:hAnsi="맑은 고딕" w:hint="eastAsia"/>
                <w:b/>
                <w:bCs/>
                <w:spacing w:val="-20"/>
                <w:sz w:val="18"/>
                <w:szCs w:val="18"/>
              </w:rPr>
              <w:t>L.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(</w:t>
            </w:r>
            <w:proofErr w:type="gramStart"/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III..</w:t>
            </w:r>
            <w:proofErr w:type="gramEnd"/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 국내여행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31. 여행지 체감만족도 (p.35)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</w:t>
            </w:r>
            <w:r w:rsidRPr="000F33FB">
              <w:rPr>
                <w:rFonts w:ascii="맑은 고딕" w:eastAsia="맑은 고딕" w:hAnsi="맑은 고딕"/>
                <w:spacing w:val="-20"/>
                <w:sz w:val="16"/>
                <w:szCs w:val="18"/>
              </w:rPr>
              <w:t xml:space="preserve">  </w:t>
            </w:r>
            <w:r w:rsidRPr="000F33FB">
              <w:rPr>
                <w:rFonts w:ascii="맑은 고딕" w:eastAsia="맑은 고딕" w:hAnsi="맑은 고딕"/>
                <w:spacing w:val="-20"/>
                <w:sz w:val="10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32. 여행지 재방문의향 (p.36)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33. 여행지 추천의향 (p.37)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br/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 xml:space="preserve">(V. 해외여행 행태) 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19. 여행지 체감만족도 (p.59)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 </w:t>
            </w:r>
            <w:r w:rsidRPr="000F33FB">
              <w:rPr>
                <w:rFonts w:ascii="맑은 고딕" w:eastAsia="맑은 고딕" w:hAnsi="맑은 고딕"/>
                <w:spacing w:val="-20"/>
                <w:sz w:val="12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24"/>
                <w:szCs w:val="18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20. 여행지 재방문의향 (p.60)</w:t>
            </w:r>
            <w:r w:rsidRPr="000F33FB">
              <w:rPr>
                <w:rFonts w:ascii="맑은 고딕" w:eastAsia="맑은 고딕" w:hAnsi="맑은 고딕"/>
                <w:spacing w:val="-20"/>
                <w:sz w:val="18"/>
                <w:szCs w:val="18"/>
              </w:rPr>
              <w:t xml:space="preserve">                 </w:t>
            </w:r>
            <w:r w:rsidRPr="000F33FB">
              <w:rPr>
                <w:rFonts w:ascii="맑은 고딕" w:eastAsia="맑은 고딕" w:hAnsi="맑은 고딕" w:hint="eastAsia"/>
                <w:spacing w:val="-20"/>
                <w:sz w:val="18"/>
                <w:szCs w:val="18"/>
              </w:rPr>
              <w:t>21. 여행지 추천의향 (p.61)</w:t>
            </w:r>
          </w:p>
        </w:tc>
      </w:tr>
    </w:tbl>
    <w:p w14:paraId="3125BC5D" w14:textId="0FB812EE" w:rsidR="002826BB" w:rsidRPr="000F33FB" w:rsidRDefault="002826BB" w:rsidP="002826BB">
      <w:pPr>
        <w:pStyle w:val="1TEXT"/>
        <w:spacing w:after="0" w:line="276" w:lineRule="auto"/>
        <w:jc w:val="left"/>
        <w:rPr>
          <w:rFonts w:ascii="맑은 고딕" w:eastAsia="맑은 고딕" w:hAnsi="맑은 고딕"/>
          <w:sz w:val="22"/>
          <w:szCs w:val="22"/>
        </w:rPr>
      </w:pPr>
    </w:p>
    <w:p w14:paraId="23BAF174" w14:textId="77777777" w:rsidR="002826BB" w:rsidRPr="000F33FB" w:rsidRDefault="002826BB" w:rsidP="002826BB">
      <w:pPr>
        <w:pStyle w:val="1TEXT"/>
        <w:spacing w:after="0" w:line="276" w:lineRule="auto"/>
        <w:jc w:val="left"/>
        <w:rPr>
          <w:rFonts w:ascii="맑은 고딕" w:eastAsia="맑은 고딕" w:hAnsi="맑은 고딕"/>
          <w:sz w:val="22"/>
          <w:szCs w:val="22"/>
        </w:rPr>
      </w:pPr>
    </w:p>
    <w:p w14:paraId="1C9CC02A" w14:textId="77777777" w:rsidR="00512F1F" w:rsidRPr="000F33FB" w:rsidRDefault="00512F1F" w:rsidP="002826BB">
      <w:pPr>
        <w:pStyle w:val="1TEXT"/>
        <w:spacing w:after="0" w:line="276" w:lineRule="auto"/>
        <w:jc w:val="left"/>
        <w:rPr>
          <w:rFonts w:ascii="맑은 고딕" w:eastAsia="맑은 고딕" w:hAnsi="맑은 고딕"/>
        </w:rPr>
      </w:pPr>
      <w:r w:rsidRPr="000F33FB">
        <w:rPr>
          <w:rFonts w:ascii="맑은 고딕" w:eastAsia="맑은 고딕" w:hAnsi="맑은 고딕" w:hint="eastAsia"/>
          <w:sz w:val="22"/>
          <w:szCs w:val="22"/>
        </w:rPr>
        <w:lastRenderedPageBreak/>
        <w:t xml:space="preserve">연구 및 조사방법 </w:t>
      </w:r>
    </w:p>
    <w:p w14:paraId="4484D3B7" w14:textId="77777777" w:rsidR="00512F1F" w:rsidRPr="000F33FB" w:rsidRDefault="00512F1F" w:rsidP="002826BB">
      <w:pPr>
        <w:pStyle w:val="MS"/>
        <w:snapToGrid w:val="0"/>
        <w:spacing w:after="0" w:line="276" w:lineRule="auto"/>
        <w:ind w:left="200"/>
        <w:rPr>
          <w:rFonts w:eastAsia="맑은 고딕" w:hAnsi="맑은 고딕"/>
        </w:rPr>
      </w:pPr>
      <w:r w:rsidRPr="000F33FB">
        <w:rPr>
          <w:rFonts w:eastAsia="맑은 고딕" w:hAnsi="맑은 고딕" w:hint="eastAsia"/>
          <w:sz w:val="22"/>
          <w:szCs w:val="22"/>
        </w:rPr>
        <w:t xml:space="preserve">컨슈머인사이트 소비자동향연구소는 매주 여행소비자 </w:t>
      </w:r>
      <w:r w:rsidRPr="000F33FB">
        <w:rPr>
          <w:rFonts w:eastAsia="맑은 고딕" w:hAnsi="맑은 고딕"/>
          <w:sz w:val="22"/>
          <w:szCs w:val="22"/>
        </w:rPr>
        <w:t>500</w:t>
      </w:r>
      <w:r w:rsidRPr="000F33FB">
        <w:rPr>
          <w:rFonts w:eastAsia="맑은 고딕" w:hAnsi="맑은 고딕" w:hint="eastAsia"/>
          <w:sz w:val="22"/>
          <w:szCs w:val="22"/>
        </w:rPr>
        <w:t>명</w:t>
      </w:r>
      <w:r w:rsidRPr="000F33FB">
        <w:rPr>
          <w:rFonts w:eastAsia="맑은 고딕" w:hAnsi="맑은 고딕"/>
          <w:sz w:val="22"/>
          <w:szCs w:val="22"/>
        </w:rPr>
        <w:t>(</w:t>
      </w:r>
      <w:r w:rsidRPr="000F33FB">
        <w:rPr>
          <w:rFonts w:eastAsia="맑은 고딕" w:hAnsi="맑은 고딕" w:hint="eastAsia"/>
          <w:sz w:val="22"/>
          <w:szCs w:val="22"/>
        </w:rPr>
        <w:t xml:space="preserve">연간 </w:t>
      </w:r>
      <w:r w:rsidRPr="000F33FB">
        <w:rPr>
          <w:rFonts w:eastAsia="맑은 고딕" w:hAnsi="맑은 고딕"/>
          <w:sz w:val="22"/>
          <w:szCs w:val="22"/>
        </w:rPr>
        <w:t>2</w:t>
      </w:r>
      <w:r w:rsidRPr="000F33FB">
        <w:rPr>
          <w:rFonts w:eastAsia="맑은 고딕" w:hAnsi="맑은 고딕" w:hint="eastAsia"/>
          <w:sz w:val="22"/>
          <w:szCs w:val="22"/>
        </w:rPr>
        <w:t xml:space="preserve">만 </w:t>
      </w:r>
      <w:r w:rsidRPr="000F33FB">
        <w:rPr>
          <w:rFonts w:eastAsia="맑은 고딕" w:hAnsi="맑은 고딕"/>
          <w:sz w:val="22"/>
          <w:szCs w:val="22"/>
        </w:rPr>
        <w:t>6</w:t>
      </w:r>
      <w:r w:rsidRPr="000F33FB">
        <w:rPr>
          <w:rFonts w:eastAsia="맑은 고딕" w:hAnsi="맑은 고딕" w:hint="eastAsia"/>
          <w:sz w:val="22"/>
          <w:szCs w:val="22"/>
        </w:rPr>
        <w:t>천명 조사</w:t>
      </w:r>
      <w:r w:rsidRPr="000F33FB">
        <w:rPr>
          <w:rFonts w:eastAsia="맑은 고딕" w:hAnsi="맑은 고딕"/>
          <w:sz w:val="22"/>
          <w:szCs w:val="22"/>
        </w:rPr>
        <w:t>)</w:t>
      </w:r>
      <w:r w:rsidRPr="000F33FB">
        <w:rPr>
          <w:rFonts w:eastAsia="맑은 고딕" w:hAnsi="맑은 고딕" w:hint="eastAsia"/>
          <w:sz w:val="22"/>
          <w:szCs w:val="22"/>
        </w:rPr>
        <w:t xml:space="preserve">을 대상으로 하는 </w:t>
      </w:r>
      <w:r w:rsidRPr="000F33FB">
        <w:rPr>
          <w:rFonts w:eastAsia="맑은 고딕" w:hAnsi="맑은 고딕"/>
          <w:sz w:val="22"/>
          <w:szCs w:val="22"/>
        </w:rPr>
        <w:t>‘</w:t>
      </w:r>
      <w:r w:rsidRPr="000F33FB">
        <w:rPr>
          <w:rFonts w:eastAsia="맑은 고딕" w:hAnsi="맑은 고딕" w:hint="eastAsia"/>
          <w:sz w:val="22"/>
          <w:szCs w:val="22"/>
        </w:rPr>
        <w:t>주례 여행 행태 및 계획 조사</w:t>
      </w:r>
      <w:r w:rsidRPr="000F33FB">
        <w:rPr>
          <w:rFonts w:eastAsia="맑은 고딕" w:hAnsi="맑은 고딕"/>
          <w:sz w:val="22"/>
          <w:szCs w:val="22"/>
        </w:rPr>
        <w:t>’</w:t>
      </w:r>
      <w:proofErr w:type="spellStart"/>
      <w:r w:rsidRPr="000F33FB">
        <w:rPr>
          <w:rFonts w:eastAsia="맑은 고딕" w:hAnsi="맑은 고딕" w:hint="eastAsia"/>
          <w:sz w:val="22"/>
          <w:szCs w:val="22"/>
        </w:rPr>
        <w:t>를</w:t>
      </w:r>
      <w:proofErr w:type="spellEnd"/>
      <w:r w:rsidRPr="000F33FB">
        <w:rPr>
          <w:rFonts w:eastAsia="맑은 고딕" w:hAnsi="맑은 고딕" w:hint="eastAsia"/>
          <w:sz w:val="22"/>
          <w:szCs w:val="22"/>
        </w:rPr>
        <w:t xml:space="preserve"> 실시하고 있습니다</w:t>
      </w:r>
      <w:r w:rsidRPr="000F33FB">
        <w:rPr>
          <w:rFonts w:eastAsia="맑은 고딕" w:hAnsi="맑은 고딕"/>
          <w:sz w:val="22"/>
          <w:szCs w:val="22"/>
        </w:rPr>
        <w:t xml:space="preserve">. </w:t>
      </w:r>
      <w:r w:rsidRPr="000F33FB">
        <w:rPr>
          <w:rFonts w:eastAsia="맑은 고딕" w:hAnsi="맑은 고딕" w:hint="eastAsia"/>
          <w:sz w:val="22"/>
          <w:szCs w:val="22"/>
        </w:rPr>
        <w:t xml:space="preserve">매주 업데이트되는 조사 결과와 분석 리포트는 </w:t>
      </w:r>
      <w:hyperlink r:id="rId45" w:history="1">
        <w:r w:rsidRPr="000F33FB">
          <w:rPr>
            <w:rStyle w:val="a4"/>
            <w:rFonts w:eastAsia="맑은 고딕" w:hAnsi="맑은 고딕"/>
            <w:color w:val="386BF3"/>
            <w:sz w:val="22"/>
            <w:szCs w:val="22"/>
            <w:u w:color="000000"/>
          </w:rPr>
          <w:t>https://www.consumerinsight.co.kr/leisure-travel</w:t>
        </w:r>
      </w:hyperlink>
      <w:r w:rsidRPr="000F33FB">
        <w:rPr>
          <w:rFonts w:eastAsia="맑은 고딕" w:hAnsi="맑은 고딕" w:hint="eastAsia"/>
          <w:sz w:val="22"/>
          <w:szCs w:val="22"/>
        </w:rPr>
        <w:t>에서 볼 수 있으며</w:t>
      </w:r>
      <w:r w:rsidRPr="000F33FB">
        <w:rPr>
          <w:rFonts w:eastAsia="맑은 고딕" w:hAnsi="맑은 고딕"/>
          <w:sz w:val="22"/>
          <w:szCs w:val="22"/>
        </w:rPr>
        <w:t xml:space="preserve">, </w:t>
      </w:r>
      <w:r w:rsidRPr="000F33FB">
        <w:rPr>
          <w:rFonts w:eastAsia="맑은 고딕" w:hAnsi="맑은 고딕" w:hint="eastAsia"/>
          <w:sz w:val="22"/>
          <w:szCs w:val="22"/>
        </w:rPr>
        <w:t>연도별 조사 결과를 요약한 자료도 다운로드 받을 수 있습니다</w:t>
      </w:r>
      <w:r w:rsidRPr="000F33FB">
        <w:rPr>
          <w:rFonts w:eastAsia="맑은 고딕" w:hAnsi="맑은 고딕"/>
          <w:sz w:val="22"/>
          <w:szCs w:val="22"/>
        </w:rPr>
        <w:t>.</w:t>
      </w:r>
    </w:p>
    <w:tbl>
      <w:tblPr>
        <w:tblW w:w="0" w:type="auto"/>
        <w:tblInd w:w="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5"/>
      </w:tblGrid>
      <w:tr w:rsidR="00512F1F" w:rsidRPr="00BF563C" w14:paraId="57F3C6DB" w14:textId="77777777" w:rsidTr="001B588E">
        <w:trPr>
          <w:trHeight w:val="1062"/>
        </w:trPr>
        <w:tc>
          <w:tcPr>
            <w:tcW w:w="10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ADFC2" w14:textId="77777777" w:rsidR="00512F1F" w:rsidRPr="000F33FB" w:rsidRDefault="00512F1F" w:rsidP="002826BB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 w:rsidRPr="000F33FB">
              <w:rPr>
                <w:rFonts w:ascii="맑은 고딕" w:eastAsia="맑은 고딕" w:hAnsi="맑은 고딕" w:hint="eastAsia"/>
                <w:spacing w:val="-4"/>
                <w:sz w:val="22"/>
                <w:szCs w:val="22"/>
              </w:rPr>
              <w:t xml:space="preserve">이 보도자료와 관련하여 보다 </w:t>
            </w:r>
            <w:r w:rsidRPr="000F33FB">
              <w:rPr>
                <w:rFonts w:ascii="맑은 고딕" w:eastAsia="맑은 고딕" w:hAnsi="맑은 고딕" w:hint="eastAsia"/>
                <w:b/>
                <w:bCs/>
                <w:spacing w:val="-4"/>
                <w:sz w:val="22"/>
                <w:szCs w:val="22"/>
              </w:rPr>
              <w:t>자세한 내용</w:t>
            </w:r>
            <w:r w:rsidRPr="000F33FB">
              <w:rPr>
                <w:rFonts w:ascii="맑은 고딕" w:eastAsia="맑은 고딕" w:hAnsi="맑은 고딕" w:hint="eastAsia"/>
                <w:spacing w:val="-4"/>
                <w:sz w:val="22"/>
                <w:szCs w:val="22"/>
              </w:rPr>
              <w:t>을 원하시면</w:t>
            </w:r>
            <w:r w:rsidRPr="000F33FB">
              <w:rPr>
                <w:rFonts w:ascii="맑은 고딕" w:eastAsia="맑은 고딕" w:hAnsi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F33FB">
              <w:rPr>
                <w:rFonts w:ascii="맑은 고딕" w:eastAsia="맑은 고딕" w:hAnsi="맑은 고딕" w:hint="eastAsia"/>
                <w:b/>
                <w:bCs/>
                <w:spacing w:val="-4"/>
                <w:sz w:val="22"/>
                <w:szCs w:val="22"/>
              </w:rPr>
              <w:t>아래 연락처로 문의</w:t>
            </w:r>
            <w:r w:rsidRPr="000F33FB">
              <w:rPr>
                <w:rFonts w:ascii="맑은 고딕" w:eastAsia="맑은 고딕" w:hAnsi="맑은 고딕" w:hint="eastAsia"/>
                <w:spacing w:val="-4"/>
                <w:sz w:val="22"/>
                <w:szCs w:val="22"/>
              </w:rPr>
              <w:t>해 주십시오.</w:t>
            </w:r>
          </w:p>
          <w:p w14:paraId="3A26EBDF" w14:textId="77777777" w:rsidR="00512F1F" w:rsidRPr="000F33FB" w:rsidRDefault="00512F1F" w:rsidP="002826BB">
            <w:pPr>
              <w:pStyle w:val="MS"/>
              <w:wordWrap/>
              <w:snapToGrid w:val="0"/>
              <w:spacing w:after="0" w:line="276" w:lineRule="auto"/>
              <w:jc w:val="center"/>
              <w:rPr>
                <w:rFonts w:eastAsia="맑은 고딕" w:hAnsi="맑은 고딕"/>
                <w:sz w:val="14"/>
                <w:szCs w:val="22"/>
              </w:rPr>
            </w:pPr>
          </w:p>
          <w:p w14:paraId="02338E0D" w14:textId="77777777" w:rsidR="00512F1F" w:rsidRPr="000F33FB" w:rsidRDefault="00512F1F" w:rsidP="002826BB">
            <w:pPr>
              <w:pStyle w:val="MS"/>
              <w:wordWrap/>
              <w:snapToGrid w:val="0"/>
              <w:spacing w:after="0" w:line="276" w:lineRule="auto"/>
              <w:ind w:left="567"/>
              <w:jc w:val="left"/>
              <w:rPr>
                <w:rFonts w:eastAsia="맑은 고딕" w:hAnsi="맑은 고딕"/>
              </w:rPr>
            </w:pPr>
            <w:r w:rsidRPr="000F33FB">
              <w:rPr>
                <w:rFonts w:eastAsia="맑은 고딕" w:hAnsi="맑은 고딕" w:hint="eastAsia"/>
                <w:spacing w:val="-4"/>
                <w:sz w:val="22"/>
                <w:szCs w:val="22"/>
              </w:rPr>
              <w:t>김민화 컨슈머인사이트 연구위원</w:t>
            </w:r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>/</w:t>
            </w:r>
            <w:proofErr w:type="spellStart"/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>Ph.D</w:t>
            </w:r>
            <w:proofErr w:type="spellEnd"/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 xml:space="preserve">     kimmh@consumerinsight.kr </w:t>
            </w:r>
            <w:r w:rsidRPr="000F33FB">
              <w:rPr>
                <w:rFonts w:eastAsia="맑은 고딕" w:hAnsi="맑은 고딕"/>
                <w:color w:val="FFFFFF"/>
                <w:spacing w:val="-4"/>
                <w:sz w:val="22"/>
                <w:szCs w:val="22"/>
              </w:rPr>
              <w:t xml:space="preserve">/  </w:t>
            </w:r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>02)6004-7643</w:t>
            </w:r>
          </w:p>
          <w:p w14:paraId="0EDD3981" w14:textId="77777777" w:rsidR="00512F1F" w:rsidRPr="00BF563C" w:rsidRDefault="00512F1F" w:rsidP="002826BB">
            <w:pPr>
              <w:pStyle w:val="MS"/>
              <w:wordWrap/>
              <w:snapToGrid w:val="0"/>
              <w:spacing w:after="0" w:line="276" w:lineRule="auto"/>
              <w:ind w:left="567"/>
              <w:jc w:val="left"/>
              <w:rPr>
                <w:rFonts w:eastAsia="맑은 고딕" w:hAnsi="맑은 고딕"/>
              </w:rPr>
            </w:pPr>
            <w:r w:rsidRPr="000F33FB">
              <w:rPr>
                <w:rFonts w:eastAsia="맑은 고딕" w:hAnsi="맑은 고딕" w:hint="eastAsia"/>
                <w:spacing w:val="-4"/>
                <w:sz w:val="22"/>
                <w:szCs w:val="22"/>
              </w:rPr>
              <w:t xml:space="preserve">김예랑 컨슈머인사이트 대리 </w:t>
            </w:r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 xml:space="preserve">            </w:t>
            </w:r>
            <w:r w:rsidRPr="000F33FB">
              <w:rPr>
                <w:rFonts w:eastAsia="맑은 고딕" w:hAnsi="맑은 고딕"/>
                <w:spacing w:val="-4"/>
                <w:sz w:val="16"/>
                <w:szCs w:val="22"/>
              </w:rPr>
              <w:t xml:space="preserve">  </w:t>
            </w:r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 xml:space="preserve">kimyr@consumerinsight.kr </w:t>
            </w:r>
            <w:r w:rsidRPr="000F33FB">
              <w:rPr>
                <w:rFonts w:eastAsia="맑은 고딕" w:hAnsi="맑은 고딕"/>
                <w:color w:val="FFFFFF"/>
                <w:spacing w:val="-4"/>
                <w:sz w:val="22"/>
                <w:szCs w:val="22"/>
              </w:rPr>
              <w:t xml:space="preserve">/   </w:t>
            </w:r>
            <w:r w:rsidRPr="000F33FB">
              <w:rPr>
                <w:rFonts w:eastAsia="맑은 고딕" w:hAnsi="맑은 고딕"/>
                <w:color w:val="FFFFFF"/>
                <w:spacing w:val="-4"/>
                <w:sz w:val="8"/>
                <w:szCs w:val="22"/>
              </w:rPr>
              <w:t xml:space="preserve"> </w:t>
            </w:r>
            <w:r w:rsidRPr="000F33FB">
              <w:rPr>
                <w:rFonts w:eastAsia="맑은 고딕" w:hAnsi="맑은 고딕"/>
                <w:spacing w:val="-4"/>
                <w:sz w:val="22"/>
                <w:szCs w:val="22"/>
              </w:rPr>
              <w:t>02)6004-7659</w:t>
            </w:r>
          </w:p>
        </w:tc>
      </w:tr>
    </w:tbl>
    <w:p w14:paraId="3E20AADB" w14:textId="77777777" w:rsidR="009A3115" w:rsidRPr="00BF563C" w:rsidRDefault="009A3115" w:rsidP="001B588E">
      <w:pPr>
        <w:spacing w:after="0" w:line="276" w:lineRule="auto"/>
        <w:rPr>
          <w:rFonts w:ascii="맑은 고딕" w:eastAsia="맑은 고딕" w:hAnsi="맑은 고딕"/>
        </w:rPr>
      </w:pPr>
    </w:p>
    <w:sectPr w:rsidR="009A3115" w:rsidRPr="00BF563C" w:rsidSect="006A29C6">
      <w:footerReference w:type="default" r:id="rId46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43E3" w14:textId="77777777" w:rsidR="00424CA0" w:rsidRDefault="00424CA0" w:rsidP="00B24B29">
      <w:pPr>
        <w:spacing w:after="0" w:line="240" w:lineRule="auto"/>
      </w:pPr>
      <w:r>
        <w:separator/>
      </w:r>
    </w:p>
  </w:endnote>
  <w:endnote w:type="continuationSeparator" w:id="0">
    <w:p w14:paraId="3E5867FA" w14:textId="77777777" w:rsidR="00424CA0" w:rsidRDefault="00424CA0" w:rsidP="00B2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8"/>
        <w:szCs w:val="18"/>
      </w:rPr>
      <w:id w:val="-284810541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626AB1" w14:textId="02E943D0" w:rsidR="006A29C6" w:rsidRPr="006A29C6" w:rsidRDefault="006A29C6" w:rsidP="006A29C6">
            <w:pPr>
              <w:pStyle w:val="a7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 w:rsidRPr="006A29C6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6A29C6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6A29C6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6A29C6">
              <w:rPr>
                <w:b/>
                <w:bCs/>
                <w:color w:val="808080" w:themeColor="background1" w:themeShade="80"/>
                <w:sz w:val="18"/>
                <w:szCs w:val="18"/>
                <w:lang w:val="ko-KR"/>
              </w:rPr>
              <w:t>2</w:t>
            </w:r>
            <w:r w:rsidRPr="006A29C6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906F" w14:textId="77777777" w:rsidR="00424CA0" w:rsidRDefault="00424CA0" w:rsidP="00B24B29">
      <w:pPr>
        <w:spacing w:after="0" w:line="240" w:lineRule="auto"/>
      </w:pPr>
      <w:r>
        <w:separator/>
      </w:r>
    </w:p>
  </w:footnote>
  <w:footnote w:type="continuationSeparator" w:id="0">
    <w:p w14:paraId="38C53D20" w14:textId="77777777" w:rsidR="00424CA0" w:rsidRDefault="00424CA0" w:rsidP="00B2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F0C"/>
    <w:multiLevelType w:val="hybridMultilevel"/>
    <w:tmpl w:val="C3BA3E86"/>
    <w:lvl w:ilvl="0" w:tplc="228489A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F744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21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8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8A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68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48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02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A4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0E8E"/>
    <w:multiLevelType w:val="hybridMultilevel"/>
    <w:tmpl w:val="141825BE"/>
    <w:lvl w:ilvl="0" w:tplc="672A28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9BA7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E3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4A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27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8E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2C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E3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AB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D055E"/>
    <w:multiLevelType w:val="hybridMultilevel"/>
    <w:tmpl w:val="3544C038"/>
    <w:lvl w:ilvl="0" w:tplc="A45007A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AE43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CA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CE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B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47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4D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A1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2F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62462"/>
    <w:multiLevelType w:val="hybridMultilevel"/>
    <w:tmpl w:val="00947772"/>
    <w:lvl w:ilvl="0" w:tplc="C02E388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4BAC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B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1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27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62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E6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E1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00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467B7"/>
    <w:multiLevelType w:val="hybridMultilevel"/>
    <w:tmpl w:val="6F9AFDC6"/>
    <w:lvl w:ilvl="0" w:tplc="3D1A7DF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A9CC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2C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129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81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0B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8A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4B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2B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607D5"/>
    <w:multiLevelType w:val="hybridMultilevel"/>
    <w:tmpl w:val="31B2C4AE"/>
    <w:lvl w:ilvl="0" w:tplc="BEB0F4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3E6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80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2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22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AC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4E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E8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C3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F2E51"/>
    <w:multiLevelType w:val="hybridMultilevel"/>
    <w:tmpl w:val="234C5BB2"/>
    <w:lvl w:ilvl="0" w:tplc="0F20A11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58345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F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C3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B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23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29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4A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A5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26414"/>
    <w:multiLevelType w:val="hybridMultilevel"/>
    <w:tmpl w:val="487E5876"/>
    <w:lvl w:ilvl="0" w:tplc="440623B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D7E3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49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8A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8E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E6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C9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B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64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F013D"/>
    <w:multiLevelType w:val="hybridMultilevel"/>
    <w:tmpl w:val="3E0CA49A"/>
    <w:lvl w:ilvl="0" w:tplc="DBAC0CC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BCF08E2"/>
    <w:multiLevelType w:val="hybridMultilevel"/>
    <w:tmpl w:val="0A248B16"/>
    <w:lvl w:ilvl="0" w:tplc="4A9CCBE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C980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4C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0D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EB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C9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0E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4D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A591B"/>
    <w:multiLevelType w:val="hybridMultilevel"/>
    <w:tmpl w:val="4030D106"/>
    <w:lvl w:ilvl="0" w:tplc="83CC94A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2229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E5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A3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A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8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4A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8E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6A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22F27"/>
    <w:multiLevelType w:val="hybridMultilevel"/>
    <w:tmpl w:val="6BC01FBC"/>
    <w:lvl w:ilvl="0" w:tplc="BC0E0E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BB61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6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A1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6B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40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46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84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AE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F24B1"/>
    <w:multiLevelType w:val="hybridMultilevel"/>
    <w:tmpl w:val="C430DDE6"/>
    <w:lvl w:ilvl="0" w:tplc="3F20281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48E7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82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6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9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E6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2D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44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F02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F0AFB"/>
    <w:multiLevelType w:val="hybridMultilevel"/>
    <w:tmpl w:val="BF661BD0"/>
    <w:lvl w:ilvl="0" w:tplc="7F2C178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67A2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A3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EA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87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8F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C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45B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E0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07D6A"/>
    <w:multiLevelType w:val="hybridMultilevel"/>
    <w:tmpl w:val="621AD864"/>
    <w:lvl w:ilvl="0" w:tplc="11E4955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C49AF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CB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85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E7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63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20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8A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44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A060C"/>
    <w:multiLevelType w:val="hybridMultilevel"/>
    <w:tmpl w:val="3678F0AA"/>
    <w:lvl w:ilvl="0" w:tplc="429A791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B4C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2B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22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A8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C3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4F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63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C6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9A16B8"/>
    <w:multiLevelType w:val="hybridMultilevel"/>
    <w:tmpl w:val="879843AC"/>
    <w:lvl w:ilvl="0" w:tplc="8664505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246B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4F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22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E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E0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4E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C9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902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D0770"/>
    <w:multiLevelType w:val="hybridMultilevel"/>
    <w:tmpl w:val="00CA8226"/>
    <w:lvl w:ilvl="0" w:tplc="6BDC70C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AA08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E1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CA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EF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0E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6D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CF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EC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65FA3"/>
    <w:multiLevelType w:val="hybridMultilevel"/>
    <w:tmpl w:val="65FCD67C"/>
    <w:lvl w:ilvl="0" w:tplc="1B32C3BA">
      <w:start w:val="6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18254DF"/>
    <w:multiLevelType w:val="hybridMultilevel"/>
    <w:tmpl w:val="AC1EAF10"/>
    <w:lvl w:ilvl="0" w:tplc="EE54BFA4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0" w15:restartNumberingAfterBreak="0">
    <w:nsid w:val="46EF70CE"/>
    <w:multiLevelType w:val="hybridMultilevel"/>
    <w:tmpl w:val="DACA0C14"/>
    <w:lvl w:ilvl="0" w:tplc="C7BE49C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8148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4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9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20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6B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9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66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47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E3D76"/>
    <w:multiLevelType w:val="hybridMultilevel"/>
    <w:tmpl w:val="1792C030"/>
    <w:lvl w:ilvl="0" w:tplc="8AF4305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5C9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02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8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66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F0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23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C4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05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61A43"/>
    <w:multiLevelType w:val="multilevel"/>
    <w:tmpl w:val="5AF26ADC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019FA"/>
    <w:multiLevelType w:val="hybridMultilevel"/>
    <w:tmpl w:val="6C9C2A80"/>
    <w:lvl w:ilvl="0" w:tplc="DEBEB6D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F3A1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D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C6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86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4E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47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03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2F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707B1"/>
    <w:multiLevelType w:val="hybridMultilevel"/>
    <w:tmpl w:val="A566DA20"/>
    <w:lvl w:ilvl="0" w:tplc="7776719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C52E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AB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A9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0C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CF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66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27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0C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980B86"/>
    <w:multiLevelType w:val="hybridMultilevel"/>
    <w:tmpl w:val="7E4A7E1E"/>
    <w:lvl w:ilvl="0" w:tplc="D6B471E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9462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8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62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22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86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1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E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45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23424"/>
    <w:multiLevelType w:val="hybridMultilevel"/>
    <w:tmpl w:val="F42853C4"/>
    <w:lvl w:ilvl="0" w:tplc="F3EEB38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20A6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E7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0F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8A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CC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AB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01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4A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C0165"/>
    <w:multiLevelType w:val="hybridMultilevel"/>
    <w:tmpl w:val="52EEFCC4"/>
    <w:lvl w:ilvl="0" w:tplc="89CE44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57E0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05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83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C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48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28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C4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8B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90F7F"/>
    <w:multiLevelType w:val="hybridMultilevel"/>
    <w:tmpl w:val="79DA09F2"/>
    <w:lvl w:ilvl="0" w:tplc="DC32F89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4A61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04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A7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20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82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61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C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83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162A0"/>
    <w:multiLevelType w:val="hybridMultilevel"/>
    <w:tmpl w:val="D1F42286"/>
    <w:lvl w:ilvl="0" w:tplc="E3887E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6D4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C8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67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E2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2A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24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48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62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356E65"/>
    <w:multiLevelType w:val="hybridMultilevel"/>
    <w:tmpl w:val="DD2EC4D4"/>
    <w:lvl w:ilvl="0" w:tplc="8088473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DD8C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EE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0D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6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87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89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65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24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0158D4"/>
    <w:multiLevelType w:val="hybridMultilevel"/>
    <w:tmpl w:val="F3E436BA"/>
    <w:lvl w:ilvl="0" w:tplc="D79409F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0502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63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8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1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826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2A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C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A5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AE2642"/>
    <w:multiLevelType w:val="hybridMultilevel"/>
    <w:tmpl w:val="C4D49FF8"/>
    <w:lvl w:ilvl="0" w:tplc="9640902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0F49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E3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E7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66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6C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08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29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B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E31BF2"/>
    <w:multiLevelType w:val="hybridMultilevel"/>
    <w:tmpl w:val="77E6392C"/>
    <w:lvl w:ilvl="0" w:tplc="955ECAC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53A3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0D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83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41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A7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E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8F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E7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8F3906"/>
    <w:multiLevelType w:val="hybridMultilevel"/>
    <w:tmpl w:val="9866152A"/>
    <w:lvl w:ilvl="0" w:tplc="48C0481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07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A1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64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8C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09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CD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E5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25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D66C6"/>
    <w:multiLevelType w:val="hybridMultilevel"/>
    <w:tmpl w:val="01AC81F8"/>
    <w:lvl w:ilvl="0" w:tplc="86748CD2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E384D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0A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AE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2C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85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07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B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8D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5447BD"/>
    <w:multiLevelType w:val="hybridMultilevel"/>
    <w:tmpl w:val="DDBE6154"/>
    <w:lvl w:ilvl="0" w:tplc="357052E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A222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A68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C6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25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9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C7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C1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AB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5B3BE7"/>
    <w:multiLevelType w:val="hybridMultilevel"/>
    <w:tmpl w:val="81DC539C"/>
    <w:lvl w:ilvl="0" w:tplc="ED521AF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AAE3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65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23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66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6A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A9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AE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4D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A9475B"/>
    <w:multiLevelType w:val="hybridMultilevel"/>
    <w:tmpl w:val="820A2122"/>
    <w:lvl w:ilvl="0" w:tplc="77FECF6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E865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A3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68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1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E0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EF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C1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A6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91573"/>
    <w:multiLevelType w:val="hybridMultilevel"/>
    <w:tmpl w:val="1F4AE03E"/>
    <w:lvl w:ilvl="0" w:tplc="4D18F98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822F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CF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A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7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AD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25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3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4C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DF"/>
    <w:rsid w:val="00001B4C"/>
    <w:rsid w:val="000118EC"/>
    <w:rsid w:val="0004084C"/>
    <w:rsid w:val="00052B06"/>
    <w:rsid w:val="000953B0"/>
    <w:rsid w:val="000F33FB"/>
    <w:rsid w:val="000F51B7"/>
    <w:rsid w:val="000F7B0B"/>
    <w:rsid w:val="00115799"/>
    <w:rsid w:val="0015135C"/>
    <w:rsid w:val="00156F4B"/>
    <w:rsid w:val="00166F27"/>
    <w:rsid w:val="001B588E"/>
    <w:rsid w:val="001C40FB"/>
    <w:rsid w:val="001C7516"/>
    <w:rsid w:val="001D673C"/>
    <w:rsid w:val="001F5705"/>
    <w:rsid w:val="00264DF2"/>
    <w:rsid w:val="002826BB"/>
    <w:rsid w:val="002E06D3"/>
    <w:rsid w:val="00300D58"/>
    <w:rsid w:val="00322884"/>
    <w:rsid w:val="00343C80"/>
    <w:rsid w:val="00396B01"/>
    <w:rsid w:val="00410719"/>
    <w:rsid w:val="004242C2"/>
    <w:rsid w:val="00424CA0"/>
    <w:rsid w:val="004301CA"/>
    <w:rsid w:val="004A3727"/>
    <w:rsid w:val="004B6E51"/>
    <w:rsid w:val="00512F1F"/>
    <w:rsid w:val="0053772D"/>
    <w:rsid w:val="005C6F29"/>
    <w:rsid w:val="005C779D"/>
    <w:rsid w:val="005F2B17"/>
    <w:rsid w:val="00671CFB"/>
    <w:rsid w:val="00673896"/>
    <w:rsid w:val="006A07FE"/>
    <w:rsid w:val="006A29C6"/>
    <w:rsid w:val="006A7E0A"/>
    <w:rsid w:val="006B524E"/>
    <w:rsid w:val="006C5240"/>
    <w:rsid w:val="006F26A3"/>
    <w:rsid w:val="006F54C3"/>
    <w:rsid w:val="00716BA8"/>
    <w:rsid w:val="00746476"/>
    <w:rsid w:val="00796CE3"/>
    <w:rsid w:val="007C6682"/>
    <w:rsid w:val="007D11F9"/>
    <w:rsid w:val="007D7123"/>
    <w:rsid w:val="00862ED4"/>
    <w:rsid w:val="00886EDA"/>
    <w:rsid w:val="008B7576"/>
    <w:rsid w:val="008C637E"/>
    <w:rsid w:val="00957B55"/>
    <w:rsid w:val="00984579"/>
    <w:rsid w:val="00990740"/>
    <w:rsid w:val="00991BB3"/>
    <w:rsid w:val="009A3115"/>
    <w:rsid w:val="009A41DC"/>
    <w:rsid w:val="009E1B15"/>
    <w:rsid w:val="00A465DF"/>
    <w:rsid w:val="00AA6E2C"/>
    <w:rsid w:val="00AB60FB"/>
    <w:rsid w:val="00AF2C07"/>
    <w:rsid w:val="00B24B29"/>
    <w:rsid w:val="00B36467"/>
    <w:rsid w:val="00B422B3"/>
    <w:rsid w:val="00BB1053"/>
    <w:rsid w:val="00BE4A8F"/>
    <w:rsid w:val="00BE59B8"/>
    <w:rsid w:val="00BF16DE"/>
    <w:rsid w:val="00BF5219"/>
    <w:rsid w:val="00BF563C"/>
    <w:rsid w:val="00C13689"/>
    <w:rsid w:val="00C37A9A"/>
    <w:rsid w:val="00C65E7C"/>
    <w:rsid w:val="00CA2A56"/>
    <w:rsid w:val="00CD5B3C"/>
    <w:rsid w:val="00D72319"/>
    <w:rsid w:val="00D77ED8"/>
    <w:rsid w:val="00DC3E0A"/>
    <w:rsid w:val="00DC6C58"/>
    <w:rsid w:val="00E5690F"/>
    <w:rsid w:val="00E742F6"/>
    <w:rsid w:val="00E90280"/>
    <w:rsid w:val="00FC1529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120C4"/>
  <w15:chartTrackingRefBased/>
  <w15:docId w15:val="{11554B1A-6157-4BC6-9047-D53ECFA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65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TEXT">
    <w:name w:val="1. TEXT"/>
    <w:basedOn w:val="a"/>
    <w:rsid w:val="00A465DF"/>
    <w:pPr>
      <w:wordWrap/>
      <w:snapToGrid w:val="0"/>
      <w:spacing w:after="100" w:line="384" w:lineRule="auto"/>
      <w:ind w:left="200"/>
      <w:textAlignment w:val="baseline"/>
    </w:pPr>
    <w:rPr>
      <w:rFonts w:ascii="휴먼명조" w:eastAsia="굴림" w:hAnsi="굴림" w:cs="굴림"/>
      <w:b/>
      <w:bCs/>
      <w:color w:val="000000"/>
      <w:kern w:val="0"/>
      <w:sz w:val="30"/>
      <w:szCs w:val="30"/>
    </w:rPr>
  </w:style>
  <w:style w:type="character" w:styleId="a4">
    <w:name w:val="Hyperlink"/>
    <w:basedOn w:val="a0"/>
    <w:uiPriority w:val="99"/>
    <w:unhideWhenUsed/>
    <w:rsid w:val="00A465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2A56"/>
    <w:pPr>
      <w:ind w:leftChars="400" w:left="800"/>
    </w:pPr>
  </w:style>
  <w:style w:type="paragraph" w:customStyle="1" w:styleId="MS">
    <w:name w:val="MS바탕글"/>
    <w:basedOn w:val="a"/>
    <w:rsid w:val="00512F1F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B24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24B29"/>
  </w:style>
  <w:style w:type="paragraph" w:styleId="a7">
    <w:name w:val="footer"/>
    <w:basedOn w:val="a"/>
    <w:link w:val="Char0"/>
    <w:uiPriority w:val="99"/>
    <w:unhideWhenUsed/>
    <w:rsid w:val="00B24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24B29"/>
  </w:style>
  <w:style w:type="character" w:styleId="a8">
    <w:name w:val="Unresolved Mention"/>
    <w:basedOn w:val="a0"/>
    <w:uiPriority w:val="99"/>
    <w:semiHidden/>
    <w:unhideWhenUsed/>
    <w:rsid w:val="00B24B2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24B29"/>
    <w:rPr>
      <w:color w:val="954F72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6B5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6B5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1B15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9E1B15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9E1B15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E1B15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9E1B15"/>
    <w:rPr>
      <w:b/>
      <w:bCs/>
    </w:rPr>
  </w:style>
  <w:style w:type="table" w:styleId="ae">
    <w:name w:val="Table Grid"/>
    <w:basedOn w:val="a1"/>
    <w:uiPriority w:val="39"/>
    <w:rsid w:val="001B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merinsight.co.kr/leisure-travel/r_Newsview?no=3466&amp;PageNo=1" TargetMode="External"/><Relationship Id="rId18" Type="http://schemas.openxmlformats.org/officeDocument/2006/relationships/hyperlink" Target="https://www.consumerinsight.co.kr/leisure-travel/r_Newsview?no=3395&amp;PageNo=3" TargetMode="External"/><Relationship Id="rId26" Type="http://schemas.openxmlformats.org/officeDocument/2006/relationships/hyperlink" Target="https://www.consumerinsight.co.kr/leisure-travel/r_Newsview?no=3436&amp;PageNo=1" TargetMode="External"/><Relationship Id="rId39" Type="http://schemas.openxmlformats.org/officeDocument/2006/relationships/hyperlink" Target="https://www.consumerinsight.co.kr/leisure-travel/r_Newsview?no=3425&amp;PageNo=2" TargetMode="External"/><Relationship Id="rId21" Type="http://schemas.openxmlformats.org/officeDocument/2006/relationships/hyperlink" Target="https://www.consumerinsight.co.kr/leisure-travel/r_Newsview?no=3425&amp;PageNo=1" TargetMode="External"/><Relationship Id="rId34" Type="http://schemas.openxmlformats.org/officeDocument/2006/relationships/hyperlink" Target="https://www.consumerinsight.co.kr/voc_view.aspx?no=3187&amp;id=pr17_list&amp;PageNo=1&amp;schFlag=1" TargetMode="External"/><Relationship Id="rId42" Type="http://schemas.openxmlformats.org/officeDocument/2006/relationships/hyperlink" Target="https://www.consumerinsight.co.kr/leisure-travel/r_Newsview?no=3438&amp;PageNo=1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onsumerinsight.co.kr/voc_view.aspx?no=3187&amp;id=pr17_list&amp;PageNo=1&amp;schFlag=1" TargetMode="External"/><Relationship Id="rId29" Type="http://schemas.openxmlformats.org/officeDocument/2006/relationships/hyperlink" Target="https://www.consumerinsight.co.kr/leisure-travel/r_Newsview?no=3054&amp;PageNo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merinsight.co.kr/leisure-travel/r_Newsview?no=3158&amp;PageNo=8" TargetMode="External"/><Relationship Id="rId24" Type="http://schemas.openxmlformats.org/officeDocument/2006/relationships/hyperlink" Target="https://www.consumerinsight.co.kr/leisure-travel/r_Newsview?no=3438&amp;PageNo=2" TargetMode="External"/><Relationship Id="rId32" Type="http://schemas.openxmlformats.org/officeDocument/2006/relationships/hyperlink" Target="https://www.consumerinsight.co.kr/leisure-travel/r_Newsview?no=3318&amp;PageNo=1" TargetMode="External"/><Relationship Id="rId37" Type="http://schemas.openxmlformats.org/officeDocument/2006/relationships/hyperlink" Target="https://www.consumerinsight.co.kr/leisure-travel/r_Newsview?no=3433&amp;PageNo=1" TargetMode="External"/><Relationship Id="rId40" Type="http://schemas.openxmlformats.org/officeDocument/2006/relationships/hyperlink" Target="https://www.consumerinsight.co.kr/leisure-travel/r_Newsview?no=3465&amp;PageNo=1" TargetMode="External"/><Relationship Id="rId45" Type="http://schemas.openxmlformats.org/officeDocument/2006/relationships/hyperlink" Target="https://www.consumerinsight.co.kr/leisure-trav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merinsight.co.kr/leisure-travel/r_Newsview?no=3318&amp;PageNo=4" TargetMode="External"/><Relationship Id="rId23" Type="http://schemas.openxmlformats.org/officeDocument/2006/relationships/hyperlink" Target="https://www.consumerinsight.co.kr/leisure-travel/r_Newsview?no=3414&amp;PageNo=3" TargetMode="External"/><Relationship Id="rId28" Type="http://schemas.openxmlformats.org/officeDocument/2006/relationships/hyperlink" Target="https://www.consumerinsight.co.kr/leisure-travel/r_traveltrend" TargetMode="External"/><Relationship Id="rId36" Type="http://schemas.openxmlformats.org/officeDocument/2006/relationships/hyperlink" Target="https://www.consumerinsight.co.kr/leisure-travel/r_Newsview?no=3395&amp;PageNo=1" TargetMode="External"/><Relationship Id="rId10" Type="http://schemas.openxmlformats.org/officeDocument/2006/relationships/hyperlink" Target="https://www.consumerinsight.co.kr/leisure-travel/r_Newsview?no=3055&amp;PageNo=15" TargetMode="External"/><Relationship Id="rId19" Type="http://schemas.openxmlformats.org/officeDocument/2006/relationships/hyperlink" Target="https://www.consumerinsight.co.kr/leisure-travel/r_Newsview?no=3433&amp;PageNo=2" TargetMode="External"/><Relationship Id="rId31" Type="http://schemas.openxmlformats.org/officeDocument/2006/relationships/hyperlink" Target="https://www.consumerinsight.co.kr/leisure-travel/r_Newsview?no=3158&amp;PageNo=8" TargetMode="External"/><Relationship Id="rId44" Type="http://schemas.openxmlformats.org/officeDocument/2006/relationships/hyperlink" Target="https://www.consumerinsight.co.kr/leisure-travel/r_re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consumerinsight.co.kr/leisure-travel/r_Newsview?no=3465&amp;PageNo=1" TargetMode="External"/><Relationship Id="rId27" Type="http://schemas.openxmlformats.org/officeDocument/2006/relationships/hyperlink" Target="https://www.consumerinsight.co.kr/leisure-travel/r_Newsview?no=3365&amp;PageNo=1" TargetMode="External"/><Relationship Id="rId30" Type="http://schemas.openxmlformats.org/officeDocument/2006/relationships/hyperlink" Target="https://www.consumerinsight.co.kr/leisure-travel/r_Newsview?no=3055&amp;PageNo=15" TargetMode="External"/><Relationship Id="rId35" Type="http://schemas.openxmlformats.org/officeDocument/2006/relationships/hyperlink" Target="https://www.consumerinsight.co.kr/voc_view.aspx?no=3389&amp;id=pr17_list&amp;PageNo=1&amp;schFlag=1" TargetMode="External"/><Relationship Id="rId43" Type="http://schemas.openxmlformats.org/officeDocument/2006/relationships/hyperlink" Target="https://www.consumerinsight.co.kr/leisure-travel/r_Newsview?no=3436&amp;PageNo=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consumerinsight.co.kr/leisure-travel/r_Newsview?no=3365&amp;PageNo=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merinsight.co.kr/leisure-travel/r_Newsview?no=3318&amp;PageNo=4" TargetMode="External"/><Relationship Id="rId17" Type="http://schemas.openxmlformats.org/officeDocument/2006/relationships/hyperlink" Target="https://www.consumerinsight.co.kr/voc_view.aspx?no=3389&amp;id=pr17_list&amp;PageNo=1&amp;schFlag=1" TargetMode="External"/><Relationship Id="rId25" Type="http://schemas.openxmlformats.org/officeDocument/2006/relationships/hyperlink" Target="https://www.consumerinsight.co.kr/leisure-travel/r_Newsview?no=3433&amp;PageNo=2" TargetMode="External"/><Relationship Id="rId33" Type="http://schemas.openxmlformats.org/officeDocument/2006/relationships/hyperlink" Target="https://www.consumerinsight.co.kr/leisure-travel/r_Newsview?no=3466&amp;PageNo=1" TargetMode="External"/><Relationship Id="rId38" Type="http://schemas.openxmlformats.org/officeDocument/2006/relationships/hyperlink" Target="https://www.consumerinsight.co.kr/leisure-travel/r_Newsview?no=3448&amp;PageNo=1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consumerinsight.co.kr/leisure-travel/r_Newsview?no=3448&amp;PageNo=1" TargetMode="External"/><Relationship Id="rId41" Type="http://schemas.openxmlformats.org/officeDocument/2006/relationships/hyperlink" Target="https://www.consumerinsight.co.kr/leisure-travel/r_Newsview?no=3414&amp;PageNo=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kimmh</dc:creator>
  <cp:keywords/>
  <dc:description/>
  <cp:lastModifiedBy>user</cp:lastModifiedBy>
  <cp:revision>8</cp:revision>
  <cp:lastPrinted>2024-01-26T06:38:00Z</cp:lastPrinted>
  <dcterms:created xsi:type="dcterms:W3CDTF">2024-01-29T01:01:00Z</dcterms:created>
  <dcterms:modified xsi:type="dcterms:W3CDTF">2024-01-29T01:34:00Z</dcterms:modified>
</cp:coreProperties>
</file>